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F8" w:rsidRPr="0056661B" w:rsidRDefault="009814F8" w:rsidP="00676A23">
      <w:pPr>
        <w:ind w:left="-720" w:firstLine="720"/>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26.3pt;width:84.2pt;height:66.85pt;z-index:251657728;visibility:visible;mso-wrap-edited:f" fillcolor="window">
            <v:imagedata r:id="rId7" o:title=""/>
            <w10:wrap type="square"/>
          </v:shape>
          <o:OLEObject Type="Embed" ProgID="Word.Picture.8" ShapeID="_x0000_s1026" DrawAspect="Content" ObjectID="_1671365209" r:id="rId8"/>
        </w:pict>
      </w:r>
      <w:r w:rsidRPr="0056661B">
        <w:rPr>
          <w:b/>
          <w:sz w:val="28"/>
          <w:szCs w:val="28"/>
        </w:rPr>
        <w:t xml:space="preserve">In the </w:t>
      </w:r>
      <w:r>
        <w:rPr>
          <w:b/>
          <w:sz w:val="28"/>
          <w:szCs w:val="28"/>
        </w:rPr>
        <w:t xml:space="preserve">Family </w:t>
      </w:r>
      <w:r w:rsidRPr="0056661B">
        <w:rPr>
          <w:b/>
          <w:sz w:val="28"/>
          <w:szCs w:val="28"/>
        </w:rPr>
        <w:t xml:space="preserve">Court </w:t>
      </w:r>
      <w:r w:rsidRPr="0056661B">
        <w:rPr>
          <w:b/>
          <w:sz w:val="28"/>
          <w:szCs w:val="28"/>
        </w:rPr>
        <w:tab/>
      </w:r>
      <w:r w:rsidRPr="0056661B">
        <w:rPr>
          <w:b/>
          <w:sz w:val="28"/>
          <w:szCs w:val="28"/>
        </w:rPr>
        <w:tab/>
      </w:r>
      <w:r w:rsidR="009F1196">
        <w:rPr>
          <w:b/>
          <w:sz w:val="28"/>
          <w:szCs w:val="28"/>
        </w:rPr>
        <w:tab/>
      </w:r>
      <w:r w:rsidRPr="0056661B">
        <w:rPr>
          <w:b/>
          <w:sz w:val="28"/>
          <w:szCs w:val="28"/>
        </w:rPr>
        <w:t>Case No</w:t>
      </w:r>
      <w:r w:rsidRPr="0056661B">
        <w:rPr>
          <w:b/>
          <w:sz w:val="28"/>
          <w:szCs w:val="28"/>
        </w:rPr>
        <w:tab/>
        <w:t xml:space="preserve">  </w:t>
      </w:r>
    </w:p>
    <w:p w:rsidR="009814F8" w:rsidRPr="00AB0132" w:rsidRDefault="00742393" w:rsidP="00676A23">
      <w:pPr>
        <w:ind w:left="-720" w:firstLine="720"/>
        <w:rPr>
          <w:rFonts w:ascii="Arial" w:hAnsi="Arial"/>
          <w:b/>
          <w:i/>
          <w:sz w:val="28"/>
          <w:szCs w:val="28"/>
        </w:rPr>
      </w:pPr>
      <w:r>
        <w:rPr>
          <w:b/>
          <w:sz w:val="28"/>
          <w:szCs w:val="28"/>
        </w:rPr>
        <w:t>s</w:t>
      </w:r>
      <w:r w:rsidR="009814F8" w:rsidRPr="0056661B">
        <w:rPr>
          <w:b/>
          <w:sz w:val="28"/>
          <w:szCs w:val="28"/>
        </w:rPr>
        <w:t xml:space="preserve">itting at </w:t>
      </w:r>
      <w:r w:rsidR="009814F8" w:rsidRPr="0056661B">
        <w:rPr>
          <w:sz w:val="28"/>
          <w:szCs w:val="28"/>
        </w:rPr>
        <w:t>[</w:t>
      </w:r>
      <w:r w:rsidR="009814F8" w:rsidRPr="0056661B">
        <w:rPr>
          <w:i/>
          <w:sz w:val="28"/>
          <w:szCs w:val="28"/>
        </w:rPr>
        <w:t>place</w:t>
      </w:r>
      <w:r w:rsidR="009814F8" w:rsidRPr="00AB0132">
        <w:rPr>
          <w:rFonts w:ascii="Arial" w:hAnsi="Arial"/>
          <w:i/>
          <w:sz w:val="28"/>
          <w:szCs w:val="28"/>
        </w:rPr>
        <w:t>]</w:t>
      </w:r>
    </w:p>
    <w:p w:rsidR="009814F8" w:rsidRPr="00AB0132" w:rsidRDefault="009814F8" w:rsidP="00676A23">
      <w:pPr>
        <w:ind w:left="-720"/>
        <w:jc w:val="center"/>
        <w:rPr>
          <w:rFonts w:ascii="Arial" w:hAnsi="Arial"/>
          <w:i/>
          <w:sz w:val="22"/>
          <w:szCs w:val="22"/>
        </w:rPr>
      </w:pPr>
    </w:p>
    <w:p w:rsidR="009814F8" w:rsidRPr="00AB0132" w:rsidRDefault="009814F8" w:rsidP="00676A23">
      <w:pPr>
        <w:ind w:left="-720"/>
        <w:jc w:val="center"/>
        <w:rPr>
          <w:rFonts w:ascii="Arial" w:hAnsi="Arial"/>
          <w:i/>
          <w:sz w:val="22"/>
          <w:szCs w:val="22"/>
        </w:rPr>
      </w:pPr>
    </w:p>
    <w:p w:rsidR="009814F8" w:rsidRDefault="009814F8" w:rsidP="00676A23">
      <w:pPr>
        <w:ind w:left="-720"/>
        <w:rPr>
          <w:b/>
        </w:rPr>
      </w:pPr>
    </w:p>
    <w:p w:rsidR="009814F8" w:rsidRPr="0056661B" w:rsidRDefault="009814F8" w:rsidP="00676A23">
      <w:pPr>
        <w:ind w:left="-720"/>
        <w:rPr>
          <w:b/>
        </w:rPr>
      </w:pPr>
      <w:r w:rsidRPr="0056661B">
        <w:rPr>
          <w:b/>
        </w:rPr>
        <w:t>The Children Act 1989</w:t>
      </w:r>
    </w:p>
    <w:p w:rsidR="009814F8" w:rsidRPr="00AB0132" w:rsidRDefault="009814F8" w:rsidP="00676A23">
      <w:pPr>
        <w:ind w:left="-720"/>
        <w:rPr>
          <w:rFonts w:ascii="Arial" w:hAnsi="Arial"/>
          <w:sz w:val="22"/>
          <w:szCs w:val="22"/>
        </w:rPr>
      </w:pPr>
    </w:p>
    <w:p w:rsidR="009814F8" w:rsidRPr="0056661B" w:rsidRDefault="009814F8" w:rsidP="00676A23">
      <w:pPr>
        <w:ind w:left="-720"/>
        <w:rPr>
          <w:b/>
        </w:rPr>
      </w:pPr>
      <w:r w:rsidRPr="0056661B">
        <w:rPr>
          <w:b/>
        </w:rPr>
        <w:t>THE CHILDREN</w:t>
      </w:r>
    </w:p>
    <w:p w:rsidR="009814F8" w:rsidRPr="0056661B" w:rsidRDefault="009814F8" w:rsidP="00676A23">
      <w:pPr>
        <w:ind w:left="-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980"/>
      </w:tblGrid>
      <w:tr w:rsidR="009814F8" w:rsidRPr="0056661B" w:rsidTr="00043499">
        <w:tc>
          <w:tcPr>
            <w:tcW w:w="4518" w:type="dxa"/>
          </w:tcPr>
          <w:p w:rsidR="009814F8" w:rsidRPr="0056661B" w:rsidRDefault="009814F8" w:rsidP="004F78DF">
            <w:r w:rsidRPr="0056661B">
              <w:t xml:space="preserve">Names </w:t>
            </w:r>
          </w:p>
        </w:tc>
        <w:tc>
          <w:tcPr>
            <w:tcW w:w="990" w:type="dxa"/>
          </w:tcPr>
          <w:p w:rsidR="009814F8" w:rsidRPr="0056661B" w:rsidRDefault="009814F8" w:rsidP="004F78DF">
            <w:r w:rsidRPr="0056661B">
              <w:t>Girl /Boy</w:t>
            </w:r>
          </w:p>
        </w:tc>
        <w:tc>
          <w:tcPr>
            <w:tcW w:w="1980" w:type="dxa"/>
          </w:tcPr>
          <w:p w:rsidR="009814F8" w:rsidRPr="0056661B" w:rsidRDefault="009814F8" w:rsidP="004F78DF">
            <w:r w:rsidRPr="0056661B">
              <w:t>Dob.</w:t>
            </w:r>
          </w:p>
        </w:tc>
      </w:tr>
      <w:tr w:rsidR="009814F8" w:rsidRPr="0056661B" w:rsidTr="00043499">
        <w:tc>
          <w:tcPr>
            <w:tcW w:w="4518" w:type="dxa"/>
          </w:tcPr>
          <w:p w:rsidR="009814F8" w:rsidRPr="0056661B" w:rsidRDefault="009814F8" w:rsidP="004F78DF">
            <w:pPr>
              <w:rPr>
                <w:b/>
              </w:rPr>
            </w:pPr>
          </w:p>
        </w:tc>
        <w:tc>
          <w:tcPr>
            <w:tcW w:w="990" w:type="dxa"/>
          </w:tcPr>
          <w:p w:rsidR="009814F8" w:rsidRPr="0056661B" w:rsidRDefault="009814F8" w:rsidP="004F78DF">
            <w:pPr>
              <w:rPr>
                <w:b/>
              </w:rPr>
            </w:pPr>
          </w:p>
        </w:tc>
        <w:tc>
          <w:tcPr>
            <w:tcW w:w="1980" w:type="dxa"/>
          </w:tcPr>
          <w:p w:rsidR="009814F8" w:rsidRPr="0056661B" w:rsidRDefault="009814F8" w:rsidP="004F78DF">
            <w:pPr>
              <w:rPr>
                <w:b/>
              </w:rPr>
            </w:pPr>
          </w:p>
        </w:tc>
      </w:tr>
      <w:tr w:rsidR="009814F8" w:rsidRPr="0056661B" w:rsidTr="00043499">
        <w:tc>
          <w:tcPr>
            <w:tcW w:w="4518" w:type="dxa"/>
          </w:tcPr>
          <w:p w:rsidR="009814F8" w:rsidRPr="0056661B" w:rsidRDefault="009814F8" w:rsidP="004F78DF">
            <w:pPr>
              <w:rPr>
                <w:b/>
              </w:rPr>
            </w:pPr>
          </w:p>
        </w:tc>
        <w:tc>
          <w:tcPr>
            <w:tcW w:w="990" w:type="dxa"/>
          </w:tcPr>
          <w:p w:rsidR="009814F8" w:rsidRPr="0056661B" w:rsidRDefault="009814F8" w:rsidP="004F78DF">
            <w:pPr>
              <w:rPr>
                <w:b/>
              </w:rPr>
            </w:pPr>
          </w:p>
        </w:tc>
        <w:tc>
          <w:tcPr>
            <w:tcW w:w="1980" w:type="dxa"/>
          </w:tcPr>
          <w:p w:rsidR="009814F8" w:rsidRPr="0056661B" w:rsidRDefault="009814F8" w:rsidP="004F78DF">
            <w:pPr>
              <w:rPr>
                <w:b/>
              </w:rPr>
            </w:pPr>
          </w:p>
        </w:tc>
      </w:tr>
      <w:tr w:rsidR="009814F8" w:rsidRPr="0056661B" w:rsidTr="00043499">
        <w:tc>
          <w:tcPr>
            <w:tcW w:w="4518" w:type="dxa"/>
          </w:tcPr>
          <w:p w:rsidR="009814F8" w:rsidRPr="0056661B" w:rsidRDefault="009814F8" w:rsidP="004F78DF">
            <w:pPr>
              <w:rPr>
                <w:b/>
              </w:rPr>
            </w:pPr>
          </w:p>
        </w:tc>
        <w:tc>
          <w:tcPr>
            <w:tcW w:w="990" w:type="dxa"/>
          </w:tcPr>
          <w:p w:rsidR="009814F8" w:rsidRPr="0056661B" w:rsidRDefault="009814F8" w:rsidP="004F78DF">
            <w:pPr>
              <w:rPr>
                <w:b/>
              </w:rPr>
            </w:pPr>
          </w:p>
        </w:tc>
        <w:tc>
          <w:tcPr>
            <w:tcW w:w="1980" w:type="dxa"/>
          </w:tcPr>
          <w:p w:rsidR="009814F8" w:rsidRPr="0056661B" w:rsidRDefault="009814F8" w:rsidP="004F78DF">
            <w:pPr>
              <w:rPr>
                <w:b/>
              </w:rPr>
            </w:pPr>
          </w:p>
        </w:tc>
      </w:tr>
      <w:tr w:rsidR="009814F8" w:rsidRPr="0056661B" w:rsidTr="00043499">
        <w:tc>
          <w:tcPr>
            <w:tcW w:w="4518" w:type="dxa"/>
          </w:tcPr>
          <w:p w:rsidR="009814F8" w:rsidRPr="0056661B" w:rsidRDefault="009814F8" w:rsidP="004F78DF">
            <w:pPr>
              <w:rPr>
                <w:b/>
              </w:rPr>
            </w:pPr>
          </w:p>
        </w:tc>
        <w:tc>
          <w:tcPr>
            <w:tcW w:w="990" w:type="dxa"/>
          </w:tcPr>
          <w:p w:rsidR="009814F8" w:rsidRPr="0056661B" w:rsidRDefault="009814F8" w:rsidP="004F78DF">
            <w:pPr>
              <w:rPr>
                <w:b/>
              </w:rPr>
            </w:pPr>
          </w:p>
        </w:tc>
        <w:tc>
          <w:tcPr>
            <w:tcW w:w="1980" w:type="dxa"/>
          </w:tcPr>
          <w:p w:rsidR="009814F8" w:rsidRPr="0056661B" w:rsidRDefault="009814F8" w:rsidP="004F78DF">
            <w:pPr>
              <w:rPr>
                <w:b/>
              </w:rPr>
            </w:pPr>
          </w:p>
        </w:tc>
      </w:tr>
    </w:tbl>
    <w:p w:rsidR="009814F8" w:rsidRPr="0056661B" w:rsidRDefault="009814F8" w:rsidP="00676A23">
      <w:pPr>
        <w:ind w:left="-720"/>
        <w:jc w:val="center"/>
        <w:rPr>
          <w:b/>
        </w:rPr>
      </w:pPr>
    </w:p>
    <w:p w:rsidR="009814F8" w:rsidRPr="00713909" w:rsidRDefault="00732CA9" w:rsidP="00676A23">
      <w:pPr>
        <w:ind w:left="-720"/>
        <w:jc w:val="center"/>
      </w:pPr>
      <w:r w:rsidRPr="00713909">
        <w:rPr>
          <w:b/>
        </w:rPr>
        <w:t>FHDRA /</w:t>
      </w:r>
      <w:r w:rsidR="00DB3070" w:rsidRPr="00713909">
        <w:rPr>
          <w:b/>
        </w:rPr>
        <w:t xml:space="preserve"> </w:t>
      </w:r>
      <w:r w:rsidRPr="00713909">
        <w:rPr>
          <w:b/>
        </w:rPr>
        <w:t xml:space="preserve">Directions </w:t>
      </w:r>
      <w:r w:rsidR="00DB3070" w:rsidRPr="00713909">
        <w:rPr>
          <w:b/>
        </w:rPr>
        <w:t>Hearing</w:t>
      </w:r>
      <w:r w:rsidR="00520064" w:rsidRPr="00713909">
        <w:rPr>
          <w:b/>
        </w:rPr>
        <w:t xml:space="preserve"> Order Number</w:t>
      </w:r>
      <w:r w:rsidR="00520064" w:rsidRPr="00713909">
        <w:rPr>
          <w:b/>
          <w:sz w:val="28"/>
          <w:szCs w:val="28"/>
        </w:rPr>
        <w:t xml:space="preserve"> </w:t>
      </w:r>
      <w:r w:rsidR="009814F8" w:rsidRPr="00713909">
        <w:t>[</w:t>
      </w:r>
      <w:r w:rsidR="009814F8" w:rsidRPr="00713909">
        <w:rPr>
          <w:i/>
        </w:rPr>
        <w:t>Sequential number in these proceedings</w:t>
      </w:r>
      <w:r w:rsidR="009814F8" w:rsidRPr="00713909">
        <w:t xml:space="preserve">] </w:t>
      </w:r>
    </w:p>
    <w:p w:rsidR="009814F8" w:rsidRDefault="009814F8" w:rsidP="00676A23">
      <w:pPr>
        <w:ind w:left="-720"/>
      </w:pPr>
    </w:p>
    <w:p w:rsidR="009814F8" w:rsidRPr="0056661B" w:rsidRDefault="009814F8" w:rsidP="009C634F">
      <w:pPr>
        <w:numPr>
          <w:ilvl w:val="0"/>
          <w:numId w:val="6"/>
        </w:numPr>
        <w:tabs>
          <w:tab w:val="num" w:pos="360"/>
        </w:tabs>
        <w:ind w:left="360"/>
        <w:rPr>
          <w:b/>
        </w:rPr>
      </w:pPr>
      <w:r w:rsidRPr="0056661B">
        <w:rPr>
          <w:b/>
        </w:rPr>
        <w:t>THE PARTIES</w:t>
      </w:r>
      <w:r w:rsidR="00DB3070">
        <w:rPr>
          <w:b/>
        </w:rPr>
        <w:t xml:space="preserve"> AND REPRESENTATION AT THIS HEARING</w:t>
      </w:r>
    </w:p>
    <w:p w:rsidR="00732CA9" w:rsidRPr="00DB3070" w:rsidRDefault="009814F8" w:rsidP="00732CA9">
      <w:pPr>
        <w:ind w:left="360"/>
      </w:pPr>
      <w:r w:rsidRPr="0056661B">
        <w:t>The applicant (mother/father/as appropriate) is [</w:t>
      </w:r>
      <w:r w:rsidRPr="0056661B">
        <w:rPr>
          <w:i/>
        </w:rPr>
        <w:t>name</w:t>
      </w:r>
      <w:r w:rsidRPr="0056661B">
        <w:t>]</w:t>
      </w:r>
      <w:r w:rsidR="00732CA9">
        <w:t xml:space="preserve"> and is a litigant in person/ represented by</w:t>
      </w:r>
      <w:r w:rsidR="00DB3070">
        <w:t xml:space="preserve"> [</w:t>
      </w:r>
      <w:r w:rsidR="00DB3070">
        <w:rPr>
          <w:i/>
        </w:rPr>
        <w:t>name of advocate and contact details</w:t>
      </w:r>
      <w:r w:rsidR="00DB3070">
        <w:t>]</w:t>
      </w:r>
    </w:p>
    <w:p w:rsidR="009814F8" w:rsidRPr="0056661B" w:rsidRDefault="009814F8" w:rsidP="0029042E">
      <w:pPr>
        <w:ind w:left="360"/>
      </w:pPr>
    </w:p>
    <w:p w:rsidR="00732CA9" w:rsidRPr="00DB3070" w:rsidRDefault="009814F8" w:rsidP="00732CA9">
      <w:pPr>
        <w:ind w:left="360"/>
      </w:pPr>
      <w:r w:rsidRPr="0056661B">
        <w:t xml:space="preserve">The </w:t>
      </w:r>
      <w:r>
        <w:t>[</w:t>
      </w:r>
      <w:r w:rsidRPr="0056661B">
        <w:t>first</w:t>
      </w:r>
      <w:r>
        <w:t>]</w:t>
      </w:r>
      <w:r w:rsidRPr="0056661B">
        <w:t xml:space="preserve"> respondent (father/mother/as appropriate) is [</w:t>
      </w:r>
      <w:r w:rsidRPr="0056661B">
        <w:rPr>
          <w:i/>
        </w:rPr>
        <w:t>name</w:t>
      </w:r>
      <w:r w:rsidRPr="0056661B">
        <w:t>]</w:t>
      </w:r>
      <w:r w:rsidR="00732CA9">
        <w:t xml:space="preserve"> and is a litigant in person/ represented by </w:t>
      </w:r>
      <w:r w:rsidR="00DB3070">
        <w:t>[</w:t>
      </w:r>
      <w:r w:rsidR="00DB3070">
        <w:rPr>
          <w:i/>
        </w:rPr>
        <w:t>name of advocate and contact details</w:t>
      </w:r>
      <w:r w:rsidR="00DB3070">
        <w:t>]</w:t>
      </w:r>
    </w:p>
    <w:p w:rsidR="009814F8" w:rsidRDefault="009814F8" w:rsidP="0029042E">
      <w:pPr>
        <w:ind w:left="360"/>
      </w:pPr>
    </w:p>
    <w:p w:rsidR="00DB3070" w:rsidRPr="0056661B" w:rsidRDefault="00DB3070" w:rsidP="0029042E">
      <w:pPr>
        <w:ind w:left="360"/>
      </w:pPr>
      <w:r>
        <w:t>[</w:t>
      </w:r>
      <w:r w:rsidRPr="00DB3070">
        <w:rPr>
          <w:i/>
        </w:rPr>
        <w:t>Other – provide full details as above</w:t>
      </w:r>
      <w:r>
        <w:t>]</w:t>
      </w:r>
    </w:p>
    <w:p w:rsidR="009814F8" w:rsidRDefault="009814F8" w:rsidP="00B54F6E">
      <w:pPr>
        <w:ind w:left="360"/>
      </w:pPr>
    </w:p>
    <w:p w:rsidR="009814F8" w:rsidRDefault="009814F8" w:rsidP="00B54F6E">
      <w:pPr>
        <w:numPr>
          <w:ilvl w:val="0"/>
          <w:numId w:val="6"/>
        </w:numPr>
        <w:ind w:left="360"/>
      </w:pPr>
      <w:r>
        <w:t>The child/ren is/are living with ….</w:t>
      </w:r>
    </w:p>
    <w:p w:rsidR="009814F8" w:rsidRDefault="009814F8" w:rsidP="00B54F6E"/>
    <w:p w:rsidR="009814F8" w:rsidRDefault="009814F8" w:rsidP="009C634F">
      <w:pPr>
        <w:pStyle w:val="ListParagraph"/>
        <w:numPr>
          <w:ilvl w:val="0"/>
          <w:numId w:val="6"/>
        </w:numPr>
        <w:tabs>
          <w:tab w:val="num" w:pos="360"/>
        </w:tabs>
        <w:ind w:left="360"/>
        <w:rPr>
          <w:b/>
        </w:rPr>
      </w:pPr>
      <w:r>
        <w:rPr>
          <w:b/>
        </w:rPr>
        <w:t>NOTICE</w:t>
      </w:r>
    </w:p>
    <w:p w:rsidR="009814F8" w:rsidRPr="001F1BB8" w:rsidRDefault="009814F8" w:rsidP="0029042E">
      <w:pPr>
        <w:ind w:left="360"/>
        <w:rPr>
          <w:i/>
        </w:rPr>
      </w:pPr>
      <w:r>
        <w:t>Today’s hearing is on notice/not on notice/on short notice..</w:t>
      </w:r>
      <w:r>
        <w:rPr>
          <w:i/>
        </w:rPr>
        <w:t>[give details]</w:t>
      </w:r>
    </w:p>
    <w:p w:rsidR="009814F8" w:rsidRPr="0056661B" w:rsidRDefault="009814F8" w:rsidP="0029042E"/>
    <w:p w:rsidR="009814F8" w:rsidRPr="0056661B" w:rsidRDefault="009814F8" w:rsidP="0029042E"/>
    <w:p w:rsidR="009814F8" w:rsidRPr="0056661B" w:rsidRDefault="009814F8" w:rsidP="00713909">
      <w:pPr>
        <w:jc w:val="both"/>
      </w:pPr>
      <w:r w:rsidRPr="00C73BF9">
        <w:rPr>
          <w:b/>
          <w:u w:val="single"/>
        </w:rPr>
        <w:t xml:space="preserve">The names of the children set out in the heading to this Order and the names of the persons set out in paragraph </w:t>
      </w:r>
      <w:r w:rsidR="00DB3070">
        <w:rPr>
          <w:b/>
          <w:u w:val="single"/>
        </w:rPr>
        <w:t>1</w:t>
      </w:r>
      <w:r w:rsidRPr="00C73BF9">
        <w:rPr>
          <w:b/>
          <w:u w:val="single"/>
        </w:rPr>
        <w:t xml:space="preserve"> are not to be disclosed in public without the permission of the court.</w:t>
      </w:r>
    </w:p>
    <w:p w:rsidR="009814F8" w:rsidRDefault="009814F8" w:rsidP="0029042E">
      <w:pPr>
        <w:jc w:val="both"/>
      </w:pPr>
    </w:p>
    <w:p w:rsidR="009814F8" w:rsidRPr="00071741" w:rsidRDefault="009814F8" w:rsidP="009C634F">
      <w:pPr>
        <w:numPr>
          <w:ilvl w:val="0"/>
          <w:numId w:val="6"/>
        </w:numPr>
        <w:tabs>
          <w:tab w:val="num" w:pos="360"/>
        </w:tabs>
        <w:ind w:left="360"/>
        <w:jc w:val="both"/>
        <w:rPr>
          <w:b/>
        </w:rPr>
      </w:pPr>
      <w:r w:rsidRPr="00071741">
        <w:rPr>
          <w:b/>
        </w:rPr>
        <w:t>ALLOCATION</w:t>
      </w:r>
      <w:r>
        <w:rPr>
          <w:b/>
        </w:rPr>
        <w:t xml:space="preserve"> / TRANSFER</w:t>
      </w:r>
    </w:p>
    <w:p w:rsidR="009814F8" w:rsidRDefault="009814F8" w:rsidP="0029042E">
      <w:pPr>
        <w:ind w:left="360"/>
        <w:jc w:val="both"/>
      </w:pPr>
      <w:r>
        <w:t>The proceedings are today/continue to be allocated to [lay justices / District Judge / Circuit Judge / High Court Judge</w:t>
      </w:r>
      <w:r w:rsidR="00043499">
        <w:t xml:space="preserve"> (insert name)</w:t>
      </w:r>
      <w:r>
        <w:t xml:space="preserve">] </w:t>
      </w:r>
      <w:r w:rsidR="00043499">
        <w:t>for case management and hearing</w:t>
      </w:r>
    </w:p>
    <w:p w:rsidR="009814F8" w:rsidRDefault="009814F8" w:rsidP="0029042E">
      <w:pPr>
        <w:ind w:left="360"/>
        <w:jc w:val="both"/>
      </w:pPr>
    </w:p>
    <w:p w:rsidR="009814F8" w:rsidRDefault="009814F8" w:rsidP="0029042E">
      <w:pPr>
        <w:ind w:left="360"/>
        <w:jc w:val="both"/>
      </w:pPr>
      <w:r>
        <w:t xml:space="preserve">This application is transferred to the [Family Court sitting at </w:t>
      </w:r>
      <w:r>
        <w:tab/>
      </w:r>
      <w:r>
        <w:tab/>
      </w:r>
      <w:r>
        <w:tab/>
        <w:t xml:space="preserve">] </w:t>
      </w:r>
    </w:p>
    <w:p w:rsidR="009814F8" w:rsidRDefault="009814F8" w:rsidP="0029042E">
      <w:pPr>
        <w:jc w:val="both"/>
      </w:pPr>
    </w:p>
    <w:p w:rsidR="00043499" w:rsidRDefault="00043499" w:rsidP="009C634F">
      <w:pPr>
        <w:numPr>
          <w:ilvl w:val="0"/>
          <w:numId w:val="6"/>
        </w:numPr>
        <w:tabs>
          <w:tab w:val="num" w:pos="360"/>
        </w:tabs>
        <w:ind w:left="360"/>
        <w:jc w:val="both"/>
        <w:rPr>
          <w:b/>
        </w:rPr>
      </w:pPr>
      <w:r w:rsidRPr="0056661B">
        <w:rPr>
          <w:b/>
        </w:rPr>
        <w:t>THE APPLICATION</w:t>
      </w:r>
      <w:r>
        <w:rPr>
          <w:b/>
        </w:rPr>
        <w:t>(</w:t>
      </w:r>
      <w:r w:rsidRPr="0056661B">
        <w:rPr>
          <w:b/>
        </w:rPr>
        <w:t>S</w:t>
      </w:r>
      <w:r>
        <w:rPr>
          <w:b/>
        </w:rPr>
        <w:t>)</w:t>
      </w:r>
    </w:p>
    <w:p w:rsidR="00043499" w:rsidRDefault="00043499" w:rsidP="00043499">
      <w:pPr>
        <w:ind w:left="360"/>
        <w:jc w:val="both"/>
      </w:pPr>
      <w:r>
        <w:t>(a)</w:t>
      </w:r>
      <w:r>
        <w:tab/>
      </w:r>
      <w:r w:rsidRPr="0056661B">
        <w:t xml:space="preserve">The applicant has applied for a </w:t>
      </w:r>
      <w:r>
        <w:t>Child Arrangements Order</w:t>
      </w:r>
      <w:r w:rsidRPr="0056661B">
        <w:t>/</w:t>
      </w:r>
      <w:r>
        <w:t>S</w:t>
      </w:r>
      <w:r w:rsidRPr="0056661B">
        <w:t xml:space="preserve">pecific </w:t>
      </w:r>
      <w:r>
        <w:t>I</w:t>
      </w:r>
      <w:r w:rsidR="00373920">
        <w:t xml:space="preserve">ssue </w:t>
      </w:r>
      <w:r>
        <w:t>O</w:t>
      </w:r>
      <w:r w:rsidRPr="0056661B">
        <w:t>rder/</w:t>
      </w:r>
      <w:r>
        <w:t>P</w:t>
      </w:r>
      <w:r w:rsidRPr="0056661B">
        <w:t xml:space="preserve">rohibited </w:t>
      </w:r>
      <w:r>
        <w:t>S</w:t>
      </w:r>
      <w:r w:rsidRPr="0056661B">
        <w:t xml:space="preserve">teps </w:t>
      </w:r>
      <w:r>
        <w:t>O</w:t>
      </w:r>
      <w:r w:rsidRPr="0056661B">
        <w:t>rder</w:t>
      </w:r>
      <w:r>
        <w:t xml:space="preserve"> </w:t>
      </w:r>
      <w:r w:rsidRPr="0056661B">
        <w:t xml:space="preserve">other Part </w:t>
      </w:r>
      <w:r>
        <w:t>II</w:t>
      </w:r>
      <w:r w:rsidRPr="0056661B">
        <w:t xml:space="preserve"> order [</w:t>
      </w:r>
      <w:r w:rsidRPr="0056661B">
        <w:rPr>
          <w:i/>
        </w:rPr>
        <w:t>delete as appropriate or specify</w:t>
      </w:r>
      <w:r w:rsidRPr="0056661B">
        <w:t>] [</w:t>
      </w:r>
      <w:r w:rsidRPr="0056661B">
        <w:rPr>
          <w:i/>
        </w:rPr>
        <w:t>today / on date</w:t>
      </w:r>
      <w:r w:rsidRPr="0056661B">
        <w:t>]</w:t>
      </w:r>
    </w:p>
    <w:p w:rsidR="00043499" w:rsidRDefault="00043499" w:rsidP="00043499">
      <w:pPr>
        <w:ind w:left="360"/>
        <w:jc w:val="both"/>
      </w:pPr>
      <w:r>
        <w:t xml:space="preserve">(b) </w:t>
      </w:r>
      <w:r w:rsidRPr="0056661B">
        <w:t>[</w:t>
      </w:r>
      <w:r w:rsidRPr="0056661B">
        <w:rPr>
          <w:i/>
        </w:rPr>
        <w:t>If there are other applications add as follows or delete</w:t>
      </w:r>
      <w:r w:rsidRPr="0056661B">
        <w:t>]</w:t>
      </w:r>
    </w:p>
    <w:p w:rsidR="00043499" w:rsidRPr="0056661B" w:rsidRDefault="00043499" w:rsidP="00043499">
      <w:pPr>
        <w:ind w:left="360"/>
        <w:jc w:val="both"/>
      </w:pPr>
      <w:r>
        <w:t xml:space="preserve">(c) </w:t>
      </w:r>
      <w:r w:rsidRPr="0056661B">
        <w:t>The [</w:t>
      </w:r>
      <w:r>
        <w:t>mother/father/as appropriate</w:t>
      </w:r>
      <w:r w:rsidRPr="0056661B">
        <w:t>] has applied for [                  ] [</w:t>
      </w:r>
      <w:r w:rsidRPr="0056661B">
        <w:rPr>
          <w:i/>
        </w:rPr>
        <w:t>today / on date</w:t>
      </w:r>
      <w:r w:rsidRPr="0056661B">
        <w:t>]</w:t>
      </w:r>
    </w:p>
    <w:p w:rsidR="00043499" w:rsidRDefault="00043499" w:rsidP="00043499">
      <w:pPr>
        <w:jc w:val="both"/>
        <w:rPr>
          <w:b/>
        </w:rPr>
      </w:pPr>
    </w:p>
    <w:p w:rsidR="00043499" w:rsidRPr="0056661B" w:rsidRDefault="00043499" w:rsidP="009C634F">
      <w:pPr>
        <w:numPr>
          <w:ilvl w:val="0"/>
          <w:numId w:val="6"/>
        </w:numPr>
        <w:tabs>
          <w:tab w:val="num" w:pos="360"/>
        </w:tabs>
        <w:ind w:left="360"/>
        <w:jc w:val="both"/>
        <w:rPr>
          <w:b/>
        </w:rPr>
      </w:pPr>
      <w:r w:rsidRPr="0056661B">
        <w:rPr>
          <w:b/>
        </w:rPr>
        <w:t>SAFEGUARDING CHECKS</w:t>
      </w:r>
    </w:p>
    <w:p w:rsidR="00043499" w:rsidRDefault="00043499" w:rsidP="00043499">
      <w:pPr>
        <w:ind w:left="360"/>
        <w:jc w:val="both"/>
      </w:pPr>
      <w:r>
        <w:t>(a) The s</w:t>
      </w:r>
      <w:r w:rsidRPr="0056661B">
        <w:t xml:space="preserve">afeguarding checks </w:t>
      </w:r>
      <w:r>
        <w:t xml:space="preserve">by Cafcass/CAFCASS Cymru </w:t>
      </w:r>
      <w:r w:rsidRPr="0056661B">
        <w:t xml:space="preserve">are/are not complete </w:t>
      </w:r>
    </w:p>
    <w:p w:rsidR="00043499" w:rsidRDefault="00043499" w:rsidP="00043499">
      <w:pPr>
        <w:ind w:left="360"/>
        <w:jc w:val="both"/>
        <w:rPr>
          <w:i/>
        </w:rPr>
      </w:pPr>
      <w:r>
        <w:t xml:space="preserve">(b) The safeguarding checks </w:t>
      </w:r>
      <w:r w:rsidRPr="0056661B">
        <w:t>show no safety issues/that the safety</w:t>
      </w:r>
      <w:r>
        <w:t xml:space="preserve"> issues ar</w:t>
      </w:r>
      <w:r w:rsidRPr="0056661B">
        <w:t>e.........../that the safety issues are not yet known</w:t>
      </w:r>
      <w:r>
        <w:t xml:space="preserve"> </w:t>
      </w:r>
      <w:r w:rsidRPr="00C1232D">
        <w:rPr>
          <w:i/>
        </w:rPr>
        <w:t>[delete as appropriate or specify]</w:t>
      </w:r>
    </w:p>
    <w:p w:rsidR="00043499" w:rsidRPr="00C1232D" w:rsidRDefault="00043499" w:rsidP="00043499">
      <w:pPr>
        <w:ind w:left="360"/>
        <w:jc w:val="both"/>
        <w:rPr>
          <w:i/>
        </w:rPr>
      </w:pPr>
    </w:p>
    <w:p w:rsidR="009814F8" w:rsidRDefault="009814F8" w:rsidP="009C634F">
      <w:pPr>
        <w:numPr>
          <w:ilvl w:val="0"/>
          <w:numId w:val="6"/>
        </w:numPr>
        <w:tabs>
          <w:tab w:val="num" w:pos="360"/>
        </w:tabs>
        <w:ind w:left="360"/>
        <w:jc w:val="both"/>
        <w:rPr>
          <w:b/>
        </w:rPr>
      </w:pPr>
      <w:r w:rsidRPr="00071741">
        <w:rPr>
          <w:b/>
        </w:rPr>
        <w:t>TIMETABLE FOR THE CHILD(REN)</w:t>
      </w:r>
    </w:p>
    <w:p w:rsidR="00100DB6" w:rsidRDefault="009814F8" w:rsidP="00373920">
      <w:pPr>
        <w:ind w:left="360"/>
        <w:jc w:val="both"/>
      </w:pPr>
      <w:r>
        <w:t>The key dates and events in the timetable for the child</w:t>
      </w:r>
      <w:r w:rsidR="00043499">
        <w:t>(ren)</w:t>
      </w:r>
      <w:r>
        <w:t xml:space="preserve"> are </w:t>
      </w:r>
    </w:p>
    <w:p w:rsidR="00100DB6" w:rsidRDefault="00100DB6" w:rsidP="00373920">
      <w:pPr>
        <w:numPr>
          <w:ilvl w:val="0"/>
          <w:numId w:val="7"/>
        </w:numPr>
        <w:jc w:val="both"/>
        <w:rPr>
          <w:b/>
        </w:rPr>
      </w:pPr>
      <w:r>
        <w:rPr>
          <w:b/>
        </w:rPr>
        <w:t>……</w:t>
      </w:r>
      <w:r w:rsidR="00520064">
        <w:rPr>
          <w:b/>
        </w:rPr>
        <w:t>…</w:t>
      </w:r>
    </w:p>
    <w:p w:rsidR="009814F8" w:rsidRPr="00033BBA" w:rsidRDefault="00100DB6" w:rsidP="00033BBA">
      <w:pPr>
        <w:numPr>
          <w:ilvl w:val="0"/>
          <w:numId w:val="7"/>
        </w:numPr>
        <w:jc w:val="both"/>
        <w:rPr>
          <w:b/>
        </w:rPr>
      </w:pPr>
      <w:r>
        <w:rPr>
          <w:b/>
        </w:rPr>
        <w:t>……..</w:t>
      </w:r>
      <w:r w:rsidR="009814F8">
        <w:t xml:space="preserve">.  </w:t>
      </w:r>
    </w:p>
    <w:p w:rsidR="009814F8" w:rsidRDefault="009814F8" w:rsidP="0029042E">
      <w:pPr>
        <w:jc w:val="both"/>
        <w:rPr>
          <w:b/>
        </w:rPr>
      </w:pPr>
    </w:p>
    <w:p w:rsidR="009814F8" w:rsidRDefault="009814F8" w:rsidP="009C634F">
      <w:pPr>
        <w:numPr>
          <w:ilvl w:val="0"/>
          <w:numId w:val="6"/>
        </w:numPr>
        <w:tabs>
          <w:tab w:val="num" w:pos="360"/>
        </w:tabs>
        <w:ind w:left="360"/>
        <w:jc w:val="both"/>
        <w:rPr>
          <w:b/>
        </w:rPr>
      </w:pPr>
      <w:r>
        <w:rPr>
          <w:b/>
        </w:rPr>
        <w:t>KEY ISSUES</w:t>
      </w:r>
    </w:p>
    <w:p w:rsidR="009814F8" w:rsidRDefault="009814F8" w:rsidP="00373920">
      <w:pPr>
        <w:ind w:left="-360"/>
        <w:jc w:val="both"/>
        <w:rPr>
          <w:b/>
        </w:rPr>
      </w:pPr>
      <w:r>
        <w:t xml:space="preserve"> </w:t>
      </w:r>
      <w:r w:rsidR="00D00E99">
        <w:tab/>
        <w:t xml:space="preserve">      </w:t>
      </w:r>
      <w:r>
        <w:rPr>
          <w:b/>
        </w:rPr>
        <w:t xml:space="preserve">A. </w:t>
      </w:r>
      <w:r>
        <w:t>The issues which</w:t>
      </w:r>
      <w:r w:rsidR="008D6E74">
        <w:t xml:space="preserve"> </w:t>
      </w:r>
      <w:r w:rsidR="005E1C1F">
        <w:t xml:space="preserve">have been agreed &amp;/or </w:t>
      </w:r>
      <w:r w:rsidR="008D6E74">
        <w:t>are to be determined</w:t>
      </w:r>
      <w:r w:rsidR="00DB3070">
        <w:t xml:space="preserve"> </w:t>
      </w:r>
      <w:r>
        <w:t>are:-</w:t>
      </w:r>
      <w:r>
        <w:rPr>
          <w:b/>
        </w:rPr>
        <w:t xml:space="preserve"> </w:t>
      </w:r>
      <w:r w:rsidR="00DB3070">
        <w:t>[</w:t>
      </w:r>
      <w:r w:rsidR="00DB3070" w:rsidRPr="00DB3070">
        <w:rPr>
          <w:i/>
        </w:rPr>
        <w:t>specify</w:t>
      </w:r>
      <w:r w:rsidR="00DB3070">
        <w:t>]</w:t>
      </w:r>
    </w:p>
    <w:p w:rsidR="00D00E99" w:rsidRDefault="00D00E99" w:rsidP="00373920">
      <w:pPr>
        <w:numPr>
          <w:ilvl w:val="0"/>
          <w:numId w:val="8"/>
        </w:numPr>
        <w:jc w:val="both"/>
        <w:rPr>
          <w:b/>
        </w:rPr>
      </w:pPr>
      <w:r>
        <w:rPr>
          <w:b/>
        </w:rPr>
        <w:t>……..</w:t>
      </w:r>
    </w:p>
    <w:p w:rsidR="00D00E99" w:rsidRDefault="00D00E99" w:rsidP="00373920">
      <w:pPr>
        <w:numPr>
          <w:ilvl w:val="0"/>
          <w:numId w:val="8"/>
        </w:numPr>
        <w:jc w:val="both"/>
        <w:rPr>
          <w:b/>
        </w:rPr>
      </w:pPr>
      <w:r>
        <w:rPr>
          <w:b/>
        </w:rPr>
        <w:t>……..</w:t>
      </w:r>
    </w:p>
    <w:p w:rsidR="00D00E99" w:rsidRDefault="00D00E99" w:rsidP="00373920">
      <w:pPr>
        <w:ind w:left="-360"/>
        <w:jc w:val="both"/>
        <w:rPr>
          <w:b/>
        </w:rPr>
      </w:pPr>
    </w:p>
    <w:p w:rsidR="009814F8" w:rsidRDefault="00D00E99" w:rsidP="0029042E">
      <w:r>
        <w:t xml:space="preserve">        </w:t>
      </w:r>
      <w:r>
        <w:rPr>
          <w:b/>
        </w:rPr>
        <w:t xml:space="preserve">B. </w:t>
      </w:r>
      <w:r w:rsidR="009814F8">
        <w:t>The steps planned to resolve the issues are:-</w:t>
      </w:r>
    </w:p>
    <w:p w:rsidR="009814F8" w:rsidRDefault="009814F8" w:rsidP="00373920">
      <w:pPr>
        <w:ind w:left="720"/>
        <w:jc w:val="both"/>
      </w:pPr>
      <w:r>
        <w:rPr>
          <w:i/>
        </w:rPr>
        <w:t>[</w:t>
      </w:r>
      <w:r w:rsidR="00DB3070">
        <w:rPr>
          <w:i/>
        </w:rPr>
        <w:t>include if</w:t>
      </w:r>
      <w:r>
        <w:rPr>
          <w:i/>
        </w:rPr>
        <w:t xml:space="preserve"> the parties intend to refer themselves to mediation or other form of non-court dispute resolution if appropriate]</w:t>
      </w:r>
    </w:p>
    <w:p w:rsidR="008631D9" w:rsidRDefault="008631D9" w:rsidP="00373920">
      <w:pPr>
        <w:numPr>
          <w:ilvl w:val="0"/>
          <w:numId w:val="22"/>
        </w:numPr>
        <w:jc w:val="both"/>
        <w:rPr>
          <w:b/>
        </w:rPr>
      </w:pPr>
      <w:r>
        <w:rPr>
          <w:b/>
        </w:rPr>
        <w:t>……..</w:t>
      </w:r>
    </w:p>
    <w:p w:rsidR="008631D9" w:rsidRDefault="008631D9" w:rsidP="00373920">
      <w:pPr>
        <w:numPr>
          <w:ilvl w:val="0"/>
          <w:numId w:val="22"/>
        </w:numPr>
        <w:jc w:val="both"/>
        <w:rPr>
          <w:b/>
        </w:rPr>
      </w:pPr>
      <w:r>
        <w:rPr>
          <w:b/>
        </w:rPr>
        <w:t>……..</w:t>
      </w:r>
    </w:p>
    <w:p w:rsidR="008D6E74" w:rsidRDefault="008D6E74" w:rsidP="0029042E">
      <w:pPr>
        <w:ind w:left="720"/>
      </w:pPr>
    </w:p>
    <w:p w:rsidR="009814F8" w:rsidRPr="0056661B" w:rsidRDefault="009814F8" w:rsidP="009C634F">
      <w:pPr>
        <w:numPr>
          <w:ilvl w:val="0"/>
          <w:numId w:val="6"/>
        </w:numPr>
        <w:tabs>
          <w:tab w:val="num" w:pos="360"/>
        </w:tabs>
        <w:ind w:left="360"/>
        <w:jc w:val="both"/>
        <w:rPr>
          <w:b/>
        </w:rPr>
      </w:pPr>
      <w:r w:rsidRPr="0056661B">
        <w:rPr>
          <w:b/>
        </w:rPr>
        <w:t>AGREED [INTERIM] ARRANGEMENTS FOR THE CHILDREN</w:t>
      </w:r>
    </w:p>
    <w:p w:rsidR="00F60814" w:rsidRDefault="00DB3070" w:rsidP="00F60814">
      <w:pPr>
        <w:numPr>
          <w:ilvl w:val="1"/>
          <w:numId w:val="6"/>
        </w:numPr>
        <w:jc w:val="both"/>
      </w:pPr>
      <w:r>
        <w:rPr>
          <w:i/>
        </w:rPr>
        <w:t>[</w:t>
      </w:r>
      <w:r w:rsidR="009814F8">
        <w:rPr>
          <w:i/>
        </w:rPr>
        <w:t>If determined at this hearing, specify, such as:</w:t>
      </w:r>
      <w:r>
        <w:rPr>
          <w:i/>
        </w:rPr>
        <w:t xml:space="preserve">] </w:t>
      </w:r>
      <w:r w:rsidR="00F60814">
        <w:t xml:space="preserve">Between now and [date/the final hearing] the agreed arrangements for the child[ren] will be [as set out in the schedule to this order </w:t>
      </w:r>
      <w:r w:rsidR="00F60814">
        <w:rPr>
          <w:i/>
        </w:rPr>
        <w:t xml:space="preserve">(if extensive) </w:t>
      </w:r>
      <w:r w:rsidR="00F60814">
        <w:t>/ as follows…]</w:t>
      </w:r>
    </w:p>
    <w:p w:rsidR="00F60814" w:rsidRPr="0056661B" w:rsidRDefault="00F60814" w:rsidP="00F60814">
      <w:pPr>
        <w:numPr>
          <w:ilvl w:val="1"/>
          <w:numId w:val="6"/>
        </w:numPr>
        <w:jc w:val="both"/>
      </w:pPr>
      <w:r>
        <w:t>[Between now and [date/the final hearing]] t</w:t>
      </w:r>
      <w:r w:rsidRPr="0056661B">
        <w:t xml:space="preserve">he child[ren] will </w:t>
      </w:r>
      <w:r>
        <w:t>live</w:t>
      </w:r>
      <w:r w:rsidRPr="0056661B">
        <w:t xml:space="preserve"> with the [mother/father]</w:t>
      </w:r>
      <w:r>
        <w:t xml:space="preserve">. </w:t>
      </w:r>
    </w:p>
    <w:p w:rsidR="00F60814" w:rsidRDefault="00F60814" w:rsidP="00F60814">
      <w:pPr>
        <w:numPr>
          <w:ilvl w:val="1"/>
          <w:numId w:val="6"/>
        </w:numPr>
        <w:jc w:val="both"/>
      </w:pPr>
      <w:r>
        <w:t xml:space="preserve">[Between now and [date/the final hearing]], the child[ren] will spend time or otherwise have contact with </w:t>
      </w:r>
      <w:r w:rsidRPr="0056661B">
        <w:t>the [mother/father]</w:t>
      </w:r>
      <w:r>
        <w:t xml:space="preserve"> as follows/</w:t>
      </w:r>
      <w:r w:rsidRPr="006B2FFC">
        <w:t xml:space="preserve"> </w:t>
      </w:r>
      <w:r>
        <w:t xml:space="preserve">as set out in the schedule to this order </w:t>
      </w:r>
      <w:r>
        <w:rPr>
          <w:i/>
        </w:rPr>
        <w:t>(if extensive)</w:t>
      </w:r>
      <w:r>
        <w:t>.</w:t>
      </w:r>
    </w:p>
    <w:p w:rsidR="009814F8" w:rsidRDefault="009814F8" w:rsidP="008D6E74">
      <w:pPr>
        <w:ind w:left="360"/>
        <w:jc w:val="both"/>
      </w:pPr>
    </w:p>
    <w:p w:rsidR="00F60814" w:rsidRPr="0056661B" w:rsidRDefault="00F60814" w:rsidP="009C634F">
      <w:pPr>
        <w:numPr>
          <w:ilvl w:val="0"/>
          <w:numId w:val="6"/>
        </w:numPr>
        <w:tabs>
          <w:tab w:val="num" w:pos="360"/>
        </w:tabs>
        <w:ind w:left="360"/>
        <w:jc w:val="both"/>
        <w:rPr>
          <w:b/>
        </w:rPr>
      </w:pPr>
      <w:r>
        <w:rPr>
          <w:b/>
        </w:rPr>
        <w:t>OTHER RECITALS</w:t>
      </w:r>
      <w:r w:rsidR="00033BBA">
        <w:rPr>
          <w:b/>
        </w:rPr>
        <w:t xml:space="preserve"> </w:t>
      </w:r>
      <w:r w:rsidR="008631D9" w:rsidRPr="00713909">
        <w:rPr>
          <w:b/>
        </w:rPr>
        <w:t>AS T</w:t>
      </w:r>
      <w:r w:rsidR="00784672" w:rsidRPr="00713909">
        <w:rPr>
          <w:b/>
        </w:rPr>
        <w:t>O</w:t>
      </w:r>
      <w:r w:rsidR="008631D9" w:rsidRPr="00713909">
        <w:rPr>
          <w:b/>
        </w:rPr>
        <w:t xml:space="preserve"> POSITIONS</w:t>
      </w:r>
      <w:r w:rsidR="00033BBA" w:rsidRPr="00713909">
        <w:rPr>
          <w:b/>
        </w:rPr>
        <w:t xml:space="preserve"> </w:t>
      </w:r>
      <w:r w:rsidR="008631D9" w:rsidRPr="00713909">
        <w:rPr>
          <w:b/>
        </w:rPr>
        <w:t>/</w:t>
      </w:r>
      <w:r w:rsidR="00033BBA" w:rsidRPr="00713909">
        <w:rPr>
          <w:b/>
        </w:rPr>
        <w:t xml:space="preserve"> </w:t>
      </w:r>
      <w:r w:rsidR="008631D9" w:rsidRPr="00713909">
        <w:rPr>
          <w:b/>
        </w:rPr>
        <w:t>ISSUES</w:t>
      </w:r>
    </w:p>
    <w:p w:rsidR="00F60814" w:rsidRDefault="00163BCD" w:rsidP="00D00E99">
      <w:pPr>
        <w:numPr>
          <w:ilvl w:val="1"/>
          <w:numId w:val="6"/>
        </w:numPr>
        <w:jc w:val="both"/>
        <w:rPr>
          <w:b/>
        </w:rPr>
      </w:pPr>
      <w:r>
        <w:rPr>
          <w:b/>
        </w:rPr>
        <w:t xml:space="preserve">…… </w:t>
      </w:r>
    </w:p>
    <w:p w:rsidR="00163BCD" w:rsidRDefault="00163BCD" w:rsidP="00163BCD">
      <w:pPr>
        <w:numPr>
          <w:ilvl w:val="1"/>
          <w:numId w:val="6"/>
        </w:numPr>
        <w:jc w:val="both"/>
        <w:rPr>
          <w:b/>
        </w:rPr>
      </w:pPr>
      <w:r>
        <w:rPr>
          <w:b/>
        </w:rPr>
        <w:t>…….</w:t>
      </w:r>
    </w:p>
    <w:p w:rsidR="009814F8" w:rsidRDefault="009814F8" w:rsidP="00676A23">
      <w:pPr>
        <w:ind w:left="-720"/>
        <w:rPr>
          <w:b/>
        </w:rPr>
      </w:pPr>
    </w:p>
    <w:p w:rsidR="009814F8" w:rsidRPr="002E177E" w:rsidRDefault="009814F8" w:rsidP="0029042E">
      <w:pPr>
        <w:rPr>
          <w:b/>
          <w:sz w:val="26"/>
        </w:rPr>
      </w:pPr>
      <w:r w:rsidRPr="002E177E">
        <w:rPr>
          <w:b/>
          <w:sz w:val="26"/>
        </w:rPr>
        <w:t>THE COURT ORDERS:</w:t>
      </w:r>
    </w:p>
    <w:p w:rsidR="009814F8" w:rsidRDefault="009814F8" w:rsidP="00676A23">
      <w:pPr>
        <w:ind w:left="-720"/>
        <w:rPr>
          <w:b/>
        </w:rPr>
      </w:pPr>
    </w:p>
    <w:p w:rsidR="009814F8" w:rsidRDefault="009814F8" w:rsidP="009C634F">
      <w:pPr>
        <w:numPr>
          <w:ilvl w:val="0"/>
          <w:numId w:val="6"/>
        </w:numPr>
        <w:tabs>
          <w:tab w:val="num" w:pos="360"/>
        </w:tabs>
        <w:ind w:left="360"/>
        <w:jc w:val="both"/>
        <w:rPr>
          <w:b/>
        </w:rPr>
      </w:pPr>
      <w:r>
        <w:rPr>
          <w:b/>
        </w:rPr>
        <w:t>JOINDER OF CHILD[REN]</w:t>
      </w:r>
    </w:p>
    <w:p w:rsidR="00D2228F" w:rsidRDefault="009814F8" w:rsidP="00373920">
      <w:pPr>
        <w:numPr>
          <w:ilvl w:val="0"/>
          <w:numId w:val="9"/>
        </w:numPr>
        <w:jc w:val="both"/>
        <w:rPr>
          <w:b/>
        </w:rPr>
      </w:pPr>
      <w:r>
        <w:t>The child[ren] [</w:t>
      </w:r>
      <w:r w:rsidRPr="0046007F">
        <w:rPr>
          <w:i/>
        </w:rPr>
        <w:t>name</w:t>
      </w:r>
      <w:r>
        <w:t xml:space="preserve">]  </w:t>
      </w:r>
      <w:r w:rsidR="00D2228F">
        <w:t xml:space="preserve">are joined as </w:t>
      </w:r>
      <w:r>
        <w:t>[a party/parties] to the proceedings and pursuant to rule 16.4 and PD16A, Part 4 FPR 2010 an officer of Cafcass/ CAFCASS Cymru shall be appointed to act as [his/her/their] children’s guardian.</w:t>
      </w:r>
    </w:p>
    <w:p w:rsidR="00D2228F" w:rsidRPr="00D2228F" w:rsidRDefault="00D2228F" w:rsidP="00373920">
      <w:pPr>
        <w:numPr>
          <w:ilvl w:val="0"/>
          <w:numId w:val="9"/>
        </w:numPr>
        <w:jc w:val="both"/>
        <w:rPr>
          <w:b/>
        </w:rPr>
      </w:pPr>
      <w:r>
        <w:t>A copy of this order shall be faxed/e-mailed to the Cafcass/CAFCASS Cymru office and a hard copy of this order shall be sent within two working days of this order.</w:t>
      </w:r>
    </w:p>
    <w:p w:rsidR="00D2228F" w:rsidRPr="00D2228F" w:rsidRDefault="00D2228F" w:rsidP="00373920">
      <w:pPr>
        <w:numPr>
          <w:ilvl w:val="0"/>
          <w:numId w:val="9"/>
        </w:numPr>
        <w:jc w:val="both"/>
        <w:rPr>
          <w:b/>
        </w:rPr>
      </w:pPr>
      <w:r>
        <w:t>The service manager [is requested/has agreed</w:t>
      </w:r>
      <w:r w:rsidR="00033BBA">
        <w:t xml:space="preserve"> </w:t>
      </w:r>
      <w:r>
        <w:t>to] allocate an officer as children’s guardian as promptly as possible following receipt of this order, and to notify the court within 7 days of such allocation.</w:t>
      </w:r>
    </w:p>
    <w:p w:rsidR="00D2228F" w:rsidRPr="00D2228F" w:rsidRDefault="00D2228F" w:rsidP="00373920">
      <w:pPr>
        <w:numPr>
          <w:ilvl w:val="0"/>
          <w:numId w:val="9"/>
        </w:numPr>
        <w:jc w:val="both"/>
        <w:rPr>
          <w:b/>
        </w:rPr>
      </w:pPr>
      <w:r>
        <w:t>It is recorded that there are [no] reasons why the Cafcass officer / WFPO dealing with the case should not continue to deal with it as guardian.</w:t>
      </w:r>
    </w:p>
    <w:p w:rsidR="009814F8" w:rsidRPr="0046007F" w:rsidRDefault="00D2228F" w:rsidP="00373920">
      <w:pPr>
        <w:numPr>
          <w:ilvl w:val="0"/>
          <w:numId w:val="9"/>
        </w:numPr>
        <w:jc w:val="both"/>
      </w:pPr>
      <w:r>
        <w:t>In the event that Cafcass/CAFCASS Cymru is unable to provide a children’s guardian to act within [28 days] they shall notify the court forthwith, to enable the court to consider the appointment of another person.</w:t>
      </w:r>
    </w:p>
    <w:p w:rsidR="009814F8" w:rsidRPr="0056661B" w:rsidRDefault="009814F8" w:rsidP="0029042E">
      <w:pPr>
        <w:rPr>
          <w:b/>
        </w:rPr>
      </w:pPr>
    </w:p>
    <w:p w:rsidR="009814F8" w:rsidRDefault="009814F8" w:rsidP="009C634F">
      <w:pPr>
        <w:numPr>
          <w:ilvl w:val="0"/>
          <w:numId w:val="6"/>
        </w:numPr>
        <w:tabs>
          <w:tab w:val="num" w:pos="360"/>
        </w:tabs>
        <w:ind w:left="360"/>
        <w:rPr>
          <w:b/>
        </w:rPr>
      </w:pPr>
      <w:r>
        <w:rPr>
          <w:b/>
        </w:rPr>
        <w:t>CHILD ARRANGEMENTS</w:t>
      </w:r>
    </w:p>
    <w:p w:rsidR="00D2228F" w:rsidRPr="00DE5A0D" w:rsidRDefault="00D2228F" w:rsidP="00373920">
      <w:pPr>
        <w:ind w:left="360"/>
        <w:jc w:val="both"/>
        <w:rPr>
          <w:i/>
        </w:rPr>
      </w:pPr>
      <w:r>
        <w:t xml:space="preserve">The following child arrangements order is made </w:t>
      </w:r>
    </w:p>
    <w:p w:rsidR="00D2228F" w:rsidRPr="00D2228F" w:rsidRDefault="00D2228F" w:rsidP="00373920">
      <w:pPr>
        <w:numPr>
          <w:ilvl w:val="0"/>
          <w:numId w:val="10"/>
        </w:numPr>
        <w:jc w:val="both"/>
        <w:rPr>
          <w:i/>
        </w:rPr>
      </w:pPr>
      <w:r>
        <w:t xml:space="preserve">Until [           ] the children shall live with              </w:t>
      </w:r>
    </w:p>
    <w:p w:rsidR="00D2228F" w:rsidRDefault="00D2228F" w:rsidP="00373920">
      <w:pPr>
        <w:numPr>
          <w:ilvl w:val="0"/>
          <w:numId w:val="10"/>
        </w:numPr>
        <w:jc w:val="both"/>
        <w:rPr>
          <w:i/>
        </w:rPr>
      </w:pPr>
      <w:r>
        <w:t xml:space="preserve"> Until [         ] the children shall spend time or otherwise have contact with</w:t>
      </w:r>
      <w:r w:rsidR="003948F9">
        <w:t xml:space="preserve">       [ </w:t>
      </w:r>
      <w:r>
        <w:t xml:space="preserve">   </w:t>
      </w:r>
      <w:r w:rsidR="003948F9">
        <w:t xml:space="preserve">           </w:t>
      </w:r>
      <w:r>
        <w:t>] as follows</w:t>
      </w:r>
      <w:r w:rsidR="003948F9">
        <w:t xml:space="preserve">:- </w:t>
      </w:r>
    </w:p>
    <w:p w:rsidR="00D2228F" w:rsidRDefault="00D2228F" w:rsidP="00D2228F">
      <w:pPr>
        <w:ind w:left="360"/>
        <w:jc w:val="both"/>
      </w:pPr>
      <w:r>
        <w:t>.</w:t>
      </w:r>
    </w:p>
    <w:p w:rsidR="00D2228F" w:rsidRPr="00732CE6" w:rsidRDefault="00D2228F" w:rsidP="00D2228F">
      <w:pPr>
        <w:rPr>
          <w:b/>
          <w:u w:val="single"/>
        </w:rPr>
      </w:pPr>
      <w:r w:rsidRPr="00732CE6">
        <w:rPr>
          <w:b/>
          <w:u w:val="single"/>
        </w:rPr>
        <w:t>Warning notice</w:t>
      </w:r>
    </w:p>
    <w:p w:rsidR="00D2228F" w:rsidRPr="001A764E" w:rsidRDefault="00D2228F" w:rsidP="00373920">
      <w:pPr>
        <w:jc w:val="both"/>
        <w:rPr>
          <w:b/>
        </w:rPr>
      </w:pPr>
      <w:r w:rsidRPr="001A764E">
        <w:rPr>
          <w:b/>
        </w:rPr>
        <w:t xml:space="preserve">Where a </w:t>
      </w:r>
      <w:r>
        <w:rPr>
          <w:b/>
        </w:rPr>
        <w:t xml:space="preserve">child arrangements </w:t>
      </w:r>
      <w:r w:rsidRPr="001A764E">
        <w:rPr>
          <w:b/>
        </w:rPr>
        <w:t>order is in force: if you do not comply with this contact order –</w:t>
      </w:r>
    </w:p>
    <w:p w:rsidR="00D2228F" w:rsidRPr="001A764E" w:rsidRDefault="00D2228F" w:rsidP="002D4C8C">
      <w:pPr>
        <w:numPr>
          <w:ilvl w:val="0"/>
          <w:numId w:val="11"/>
        </w:numPr>
        <w:tabs>
          <w:tab w:val="clear" w:pos="360"/>
        </w:tabs>
        <w:ind w:left="1434" w:hanging="357"/>
        <w:jc w:val="both"/>
        <w:rPr>
          <w:b/>
        </w:rPr>
      </w:pPr>
      <w:r w:rsidRPr="001A764E">
        <w:rPr>
          <w:b/>
        </w:rPr>
        <w:t>you may be held in contempt of court and be committed to prison or fined: and/or</w:t>
      </w:r>
    </w:p>
    <w:p w:rsidR="00D2228F" w:rsidRDefault="00D2228F" w:rsidP="00373920">
      <w:pPr>
        <w:numPr>
          <w:ilvl w:val="0"/>
          <w:numId w:val="11"/>
        </w:numPr>
        <w:jc w:val="both"/>
        <w:rPr>
          <w:b/>
        </w:rPr>
      </w:pPr>
      <w:r w:rsidRPr="001A764E">
        <w:rPr>
          <w:b/>
        </w:rPr>
        <w:t>the court may make an order requiring you to undertake unpaid work (“an enforcement order”) and/or an order that you pay financial compensation.</w:t>
      </w:r>
    </w:p>
    <w:p w:rsidR="009814F8" w:rsidRPr="0056661B" w:rsidRDefault="009814F8" w:rsidP="00373920">
      <w:pPr>
        <w:jc w:val="both"/>
      </w:pPr>
    </w:p>
    <w:p w:rsidR="003948F9" w:rsidRDefault="003948F9" w:rsidP="009C634F">
      <w:pPr>
        <w:numPr>
          <w:ilvl w:val="0"/>
          <w:numId w:val="6"/>
        </w:numPr>
        <w:tabs>
          <w:tab w:val="clear" w:pos="540"/>
          <w:tab w:val="num" w:pos="360"/>
        </w:tabs>
        <w:ind w:left="360"/>
        <w:rPr>
          <w:b/>
        </w:rPr>
      </w:pPr>
      <w:r>
        <w:rPr>
          <w:b/>
        </w:rPr>
        <w:t>OTHER CHILDREN ORDERS</w:t>
      </w:r>
    </w:p>
    <w:p w:rsidR="003948F9" w:rsidRDefault="003948F9" w:rsidP="002D4C8C">
      <w:pPr>
        <w:numPr>
          <w:ilvl w:val="1"/>
          <w:numId w:val="6"/>
        </w:numPr>
        <w:tabs>
          <w:tab w:val="clear" w:pos="1440"/>
          <w:tab w:val="num" w:pos="720"/>
        </w:tabs>
        <w:ind w:left="714" w:hanging="357"/>
        <w:jc w:val="both"/>
        <w:rPr>
          <w:b/>
        </w:rPr>
      </w:pPr>
      <w:r>
        <w:rPr>
          <w:b/>
        </w:rPr>
        <w:t>Prohibited Steps Orders</w:t>
      </w:r>
    </w:p>
    <w:p w:rsidR="003948F9" w:rsidRDefault="00033BBA" w:rsidP="00373920">
      <w:pPr>
        <w:ind w:left="360"/>
        <w:jc w:val="both"/>
      </w:pPr>
      <w:r w:rsidRPr="009B1B80">
        <w:t>Until further order</w:t>
      </w:r>
      <w:r>
        <w:t xml:space="preserve"> </w:t>
      </w:r>
      <w:r w:rsidR="003948F9" w:rsidRPr="009A0F0C">
        <w:t>[</w:t>
      </w:r>
      <w:r w:rsidR="00163BCD" w:rsidRPr="00163BCD">
        <w:rPr>
          <w:i/>
        </w:rPr>
        <w:t>Identify name</w:t>
      </w:r>
      <w:r w:rsidR="003948F9" w:rsidRPr="009A0F0C">
        <w:t xml:space="preserve"> ] is forbidden </w:t>
      </w:r>
      <w:r w:rsidR="003948F9">
        <w:t>to</w:t>
      </w:r>
    </w:p>
    <w:p w:rsidR="003948F9" w:rsidRDefault="003948F9" w:rsidP="00373920">
      <w:pPr>
        <w:numPr>
          <w:ilvl w:val="0"/>
          <w:numId w:val="12"/>
        </w:numPr>
        <w:jc w:val="both"/>
      </w:pPr>
      <w:r>
        <w:t>remove the child[ren] from the care of [ ] otherwise than for the purpose of agreed or ordered contact</w:t>
      </w:r>
    </w:p>
    <w:p w:rsidR="003948F9" w:rsidRDefault="003948F9" w:rsidP="00373920">
      <w:pPr>
        <w:numPr>
          <w:ilvl w:val="0"/>
          <w:numId w:val="12"/>
        </w:numPr>
        <w:jc w:val="both"/>
      </w:pPr>
      <w:r>
        <w:t xml:space="preserve">remove the child[ren] from the </w:t>
      </w:r>
      <w:smartTag w:uri="urn:schemas-microsoft-com:office:smarttags" w:element="place">
        <w:smartTag w:uri="urn:schemas-microsoft-com:office:smarttags" w:element="country-region">
          <w:r>
            <w:t>United Kingdom</w:t>
          </w:r>
        </w:smartTag>
      </w:smartTag>
      <w:r>
        <w:t xml:space="preserve"> without the written consent of the other parent or permission of the court</w:t>
      </w:r>
    </w:p>
    <w:p w:rsidR="003948F9" w:rsidRDefault="003948F9" w:rsidP="00373920">
      <w:pPr>
        <w:numPr>
          <w:ilvl w:val="0"/>
          <w:numId w:val="12"/>
        </w:numPr>
        <w:jc w:val="both"/>
      </w:pPr>
      <w:r>
        <w:t>change the child[ren]’s school[s]</w:t>
      </w:r>
    </w:p>
    <w:p w:rsidR="003948F9" w:rsidRDefault="003948F9" w:rsidP="00373920">
      <w:pPr>
        <w:numPr>
          <w:ilvl w:val="0"/>
          <w:numId w:val="12"/>
        </w:numPr>
        <w:jc w:val="both"/>
      </w:pPr>
      <w:r>
        <w:t>change the child[ren]’s name</w:t>
      </w:r>
    </w:p>
    <w:p w:rsidR="003948F9" w:rsidRDefault="003948F9" w:rsidP="00373920">
      <w:pPr>
        <w:numPr>
          <w:ilvl w:val="0"/>
          <w:numId w:val="12"/>
        </w:numPr>
        <w:jc w:val="both"/>
      </w:pPr>
      <w:r>
        <w:t>other:</w:t>
      </w:r>
    </w:p>
    <w:p w:rsidR="003948F9" w:rsidRPr="009A0F0C" w:rsidRDefault="003948F9" w:rsidP="003948F9">
      <w:pPr>
        <w:ind w:left="360"/>
      </w:pPr>
    </w:p>
    <w:p w:rsidR="003948F9" w:rsidRDefault="003948F9" w:rsidP="00373920">
      <w:pPr>
        <w:numPr>
          <w:ilvl w:val="1"/>
          <w:numId w:val="6"/>
        </w:numPr>
        <w:tabs>
          <w:tab w:val="clear" w:pos="1440"/>
          <w:tab w:val="num" w:pos="720"/>
        </w:tabs>
        <w:ind w:left="720"/>
        <w:jc w:val="both"/>
        <w:rPr>
          <w:b/>
        </w:rPr>
      </w:pPr>
      <w:r>
        <w:rPr>
          <w:b/>
        </w:rPr>
        <w:t>Specific Issue Orders</w:t>
      </w:r>
    </w:p>
    <w:p w:rsidR="003948F9" w:rsidRDefault="003948F9" w:rsidP="00373920">
      <w:pPr>
        <w:numPr>
          <w:ilvl w:val="0"/>
          <w:numId w:val="13"/>
        </w:numPr>
        <w:jc w:val="both"/>
      </w:pPr>
      <w:r>
        <w:t>The child[ren] shall attend [ ] School</w:t>
      </w:r>
    </w:p>
    <w:p w:rsidR="003948F9" w:rsidRDefault="003948F9" w:rsidP="00373920">
      <w:pPr>
        <w:numPr>
          <w:ilvl w:val="0"/>
          <w:numId w:val="13"/>
        </w:numPr>
        <w:jc w:val="both"/>
      </w:pPr>
      <w:r>
        <w:t>The child[ren] shall be known by the name[s]</w:t>
      </w:r>
    </w:p>
    <w:p w:rsidR="003948F9" w:rsidRDefault="003948F9" w:rsidP="00373920">
      <w:pPr>
        <w:numPr>
          <w:ilvl w:val="0"/>
          <w:numId w:val="13"/>
        </w:numPr>
        <w:jc w:val="both"/>
      </w:pPr>
      <w:r>
        <w:t>Other:</w:t>
      </w:r>
    </w:p>
    <w:p w:rsidR="003948F9" w:rsidRPr="009B1B80" w:rsidRDefault="003948F9" w:rsidP="00373920">
      <w:pPr>
        <w:jc w:val="both"/>
      </w:pPr>
    </w:p>
    <w:p w:rsidR="002D4C8C" w:rsidRPr="009B1B80" w:rsidRDefault="002D4C8C" w:rsidP="002D4C8C">
      <w:pPr>
        <w:numPr>
          <w:ilvl w:val="0"/>
          <w:numId w:val="6"/>
        </w:numPr>
        <w:tabs>
          <w:tab w:val="clear" w:pos="540"/>
          <w:tab w:val="num" w:pos="360"/>
        </w:tabs>
        <w:ind w:left="360"/>
        <w:rPr>
          <w:b/>
        </w:rPr>
      </w:pPr>
      <w:r w:rsidRPr="009B1B80">
        <w:rPr>
          <w:b/>
        </w:rPr>
        <w:t>PENAL NOTICE</w:t>
      </w:r>
    </w:p>
    <w:p w:rsidR="002D4C8C" w:rsidRPr="009B1B80" w:rsidRDefault="002D4C8C" w:rsidP="002D4C8C">
      <w:pPr>
        <w:pStyle w:val="PenalNotice"/>
        <w:numPr>
          <w:ilvl w:val="2"/>
          <w:numId w:val="6"/>
        </w:numPr>
        <w:tabs>
          <w:tab w:val="clear" w:pos="2160"/>
        </w:tabs>
        <w:ind w:left="680" w:hanging="340"/>
      </w:pPr>
      <w:r w:rsidRPr="009B1B80">
        <w:t>To [ ]:</w:t>
      </w:r>
      <w:r w:rsidRPr="009B1B80">
        <w:rPr>
          <w:b w:val="0"/>
        </w:rPr>
        <w:t xml:space="preserve"> </w:t>
      </w:r>
      <w:r w:rsidRPr="009B1B80">
        <w:t>You must obey the instructions contained in this order.  If you do not, you will be guilty of contempt of court and you may be sent to prison</w:t>
      </w:r>
      <w:r w:rsidR="00742393">
        <w:t>, fined or your assets may be seized</w:t>
      </w:r>
      <w:r w:rsidRPr="009B1B80">
        <w:t>.</w:t>
      </w:r>
    </w:p>
    <w:p w:rsidR="002D4C8C" w:rsidRPr="009B1B80" w:rsidRDefault="002D4C8C" w:rsidP="002D4C8C">
      <w:pPr>
        <w:pStyle w:val="PenalNotice"/>
        <w:numPr>
          <w:ilvl w:val="2"/>
          <w:numId w:val="6"/>
        </w:numPr>
        <w:tabs>
          <w:tab w:val="clear" w:pos="2160"/>
        </w:tabs>
        <w:ind w:left="680" w:hanging="340"/>
      </w:pPr>
      <w:r w:rsidRPr="009B1B80">
        <w:t>This penal notice is attached to the following paragraphs of this order:  paragraph</w:t>
      </w:r>
    </w:p>
    <w:p w:rsidR="002D4C8C" w:rsidRDefault="002D4C8C" w:rsidP="002D4C8C">
      <w:pPr>
        <w:ind w:left="360"/>
        <w:rPr>
          <w:b/>
        </w:rPr>
      </w:pPr>
    </w:p>
    <w:p w:rsidR="003948F9" w:rsidRPr="00690684" w:rsidRDefault="003948F9" w:rsidP="009C634F">
      <w:pPr>
        <w:numPr>
          <w:ilvl w:val="0"/>
          <w:numId w:val="6"/>
        </w:numPr>
        <w:tabs>
          <w:tab w:val="clear" w:pos="540"/>
          <w:tab w:val="num" w:pos="360"/>
        </w:tabs>
        <w:ind w:left="360"/>
        <w:rPr>
          <w:b/>
        </w:rPr>
      </w:pPr>
      <w:r w:rsidRPr="00690684">
        <w:rPr>
          <w:b/>
        </w:rPr>
        <w:t>PARENTAL RESPONSIBILITY</w:t>
      </w:r>
    </w:p>
    <w:p w:rsidR="003948F9" w:rsidRDefault="003948F9" w:rsidP="00373920">
      <w:pPr>
        <w:jc w:val="both"/>
      </w:pPr>
      <w:r>
        <w:t>The court grants parental responsibility to</w:t>
      </w:r>
      <w:r w:rsidR="002D4C8C">
        <w:t xml:space="preserve"> …..</w:t>
      </w:r>
      <w:r>
        <w:t xml:space="preserve"> </w:t>
      </w:r>
    </w:p>
    <w:p w:rsidR="003948F9" w:rsidRPr="00696511" w:rsidRDefault="003948F9" w:rsidP="003948F9">
      <w:pPr>
        <w:jc w:val="both"/>
      </w:pPr>
    </w:p>
    <w:p w:rsidR="003948F9" w:rsidRDefault="003948F9" w:rsidP="009C634F">
      <w:pPr>
        <w:numPr>
          <w:ilvl w:val="0"/>
          <w:numId w:val="6"/>
        </w:numPr>
        <w:tabs>
          <w:tab w:val="clear" w:pos="540"/>
          <w:tab w:val="num" w:pos="360"/>
        </w:tabs>
        <w:ind w:left="360"/>
      </w:pPr>
      <w:r>
        <w:rPr>
          <w:b/>
        </w:rPr>
        <w:t>ACTIVITY DIRECTIONS</w:t>
      </w:r>
    </w:p>
    <w:p w:rsidR="003948F9" w:rsidRDefault="003948F9" w:rsidP="00373920">
      <w:pPr>
        <w:jc w:val="both"/>
      </w:pPr>
      <w:r>
        <w:t>The court makes a</w:t>
      </w:r>
      <w:r w:rsidR="005E1C1F">
        <w:t>n</w:t>
      </w:r>
      <w:r>
        <w:t xml:space="preserve"> activity direction and the parties are directed to take part in the following programme on dates and at times as are specified by the activity provider</w:t>
      </w:r>
    </w:p>
    <w:p w:rsidR="003948F9" w:rsidRDefault="003948F9" w:rsidP="00373920">
      <w:pPr>
        <w:numPr>
          <w:ilvl w:val="0"/>
          <w:numId w:val="14"/>
        </w:numPr>
        <w:jc w:val="both"/>
      </w:pPr>
      <w:r>
        <w:t>a Mediation Information and Assessment Meeting</w:t>
      </w:r>
    </w:p>
    <w:p w:rsidR="003948F9" w:rsidRDefault="003948F9" w:rsidP="00373920">
      <w:pPr>
        <w:numPr>
          <w:ilvl w:val="0"/>
          <w:numId w:val="14"/>
        </w:numPr>
        <w:jc w:val="both"/>
      </w:pPr>
      <w:r>
        <w:t>a Separated Parents’ Information Programme</w:t>
      </w:r>
    </w:p>
    <w:p w:rsidR="003948F9" w:rsidRDefault="003948F9" w:rsidP="00373920">
      <w:pPr>
        <w:numPr>
          <w:ilvl w:val="0"/>
          <w:numId w:val="14"/>
        </w:numPr>
        <w:jc w:val="both"/>
      </w:pPr>
      <w:r>
        <w:t>a Domestic Violence Perpetrators’ Programme</w:t>
      </w:r>
    </w:p>
    <w:p w:rsidR="003948F9" w:rsidRDefault="003948F9" w:rsidP="00373920">
      <w:pPr>
        <w:jc w:val="both"/>
      </w:pPr>
      <w:r>
        <w:t xml:space="preserve"> </w:t>
      </w:r>
    </w:p>
    <w:p w:rsidR="003948F9" w:rsidRDefault="003948F9" w:rsidP="00373920">
      <w:pPr>
        <w:jc w:val="both"/>
      </w:pPr>
      <w:r>
        <w:t>The Court shall forthwith send this order to the provider with the parties’ contact details.</w:t>
      </w:r>
    </w:p>
    <w:p w:rsidR="003948F9" w:rsidRDefault="003948F9" w:rsidP="00373920">
      <w:pPr>
        <w:jc w:val="both"/>
      </w:pPr>
    </w:p>
    <w:p w:rsidR="003948F9" w:rsidRDefault="003948F9" w:rsidP="00373920">
      <w:pPr>
        <w:jc w:val="both"/>
      </w:pPr>
      <w:r w:rsidRPr="00AC3EF0">
        <w:t>The provider shall notify the Court whethe</w:t>
      </w:r>
      <w:r>
        <w:t xml:space="preserve">r the parties attended at the </w:t>
      </w:r>
      <w:r w:rsidRPr="00AC3EF0">
        <w:t xml:space="preserve">conclusion of the </w:t>
      </w:r>
      <w:r>
        <w:t>activity directed.</w:t>
      </w:r>
    </w:p>
    <w:p w:rsidR="003948F9" w:rsidRDefault="003948F9" w:rsidP="00373920">
      <w:pPr>
        <w:jc w:val="both"/>
        <w:rPr>
          <w:b/>
        </w:rPr>
      </w:pPr>
    </w:p>
    <w:p w:rsidR="009814F8" w:rsidRDefault="009814F8" w:rsidP="009C634F">
      <w:pPr>
        <w:numPr>
          <w:ilvl w:val="0"/>
          <w:numId w:val="6"/>
        </w:numPr>
        <w:tabs>
          <w:tab w:val="num" w:pos="360"/>
        </w:tabs>
        <w:ind w:left="360"/>
        <w:rPr>
          <w:b/>
        </w:rPr>
      </w:pPr>
      <w:r>
        <w:rPr>
          <w:b/>
        </w:rPr>
        <w:t>CASE MANAGEMENT AND OTHER</w:t>
      </w:r>
      <w:r w:rsidRPr="0056661B">
        <w:rPr>
          <w:b/>
        </w:rPr>
        <w:t xml:space="preserve"> ORDERS/DIRECTIONS</w:t>
      </w:r>
    </w:p>
    <w:p w:rsidR="00100DB6" w:rsidRDefault="00100DB6" w:rsidP="00373920">
      <w:pPr>
        <w:numPr>
          <w:ilvl w:val="0"/>
          <w:numId w:val="1"/>
        </w:numPr>
        <w:ind w:left="360"/>
        <w:jc w:val="both"/>
      </w:pPr>
      <w:r w:rsidRPr="0056661B">
        <w:rPr>
          <w:b/>
        </w:rPr>
        <w:t>Safeguarding incomplete</w:t>
      </w:r>
      <w:r w:rsidRPr="0056661B">
        <w:t xml:space="preserve">: </w:t>
      </w:r>
    </w:p>
    <w:p w:rsidR="00163BCD" w:rsidRDefault="00100DB6" w:rsidP="00373920">
      <w:pPr>
        <w:numPr>
          <w:ilvl w:val="1"/>
          <w:numId w:val="6"/>
        </w:numPr>
        <w:ind w:left="1434" w:hanging="357"/>
        <w:jc w:val="both"/>
      </w:pPr>
      <w:r>
        <w:t xml:space="preserve">Cafcass </w:t>
      </w:r>
      <w:r w:rsidRPr="0056661B">
        <w:t xml:space="preserve">must write to the court by </w:t>
      </w:r>
      <w:r>
        <w:t>[ ]</w:t>
      </w:r>
      <w:r w:rsidRPr="0056661B">
        <w:t xml:space="preserve"> with the outcome of safeguarding checks</w:t>
      </w:r>
      <w:r w:rsidR="00163BCD">
        <w:t>;</w:t>
      </w:r>
    </w:p>
    <w:p w:rsidR="00100DB6" w:rsidRPr="0056661B" w:rsidRDefault="00100DB6" w:rsidP="00373920">
      <w:pPr>
        <w:numPr>
          <w:ilvl w:val="1"/>
          <w:numId w:val="6"/>
        </w:numPr>
        <w:jc w:val="both"/>
      </w:pPr>
      <w:r>
        <w:t xml:space="preserve"> </w:t>
      </w:r>
      <w:r w:rsidRPr="0056661B">
        <w:t xml:space="preserve">the case is adjourned </w:t>
      </w:r>
      <w:r>
        <w:t xml:space="preserve">to [ ] </w:t>
      </w:r>
      <w:r w:rsidRPr="0056661B">
        <w:t>(</w:t>
      </w:r>
      <w:r>
        <w:t xml:space="preserve">when the </w:t>
      </w:r>
      <w:r w:rsidRPr="0056661B">
        <w:t xml:space="preserve">parties’ attendance </w:t>
      </w:r>
      <w:r>
        <w:t xml:space="preserve">is </w:t>
      </w:r>
      <w:r w:rsidRPr="0056661B">
        <w:t xml:space="preserve">excused) when the court will either make an order in the terms agreed by the parties or </w:t>
      </w:r>
      <w:r>
        <w:t xml:space="preserve">list </w:t>
      </w:r>
      <w:r w:rsidRPr="0056661B">
        <w:t>the case for further consideration</w:t>
      </w:r>
      <w:r>
        <w:t>.</w:t>
      </w:r>
    </w:p>
    <w:p w:rsidR="00100DB6" w:rsidRPr="0056661B" w:rsidRDefault="00100DB6" w:rsidP="00100DB6">
      <w:pPr>
        <w:jc w:val="both"/>
      </w:pPr>
    </w:p>
    <w:p w:rsidR="00100DB6" w:rsidRDefault="00100DB6" w:rsidP="009C634F">
      <w:pPr>
        <w:numPr>
          <w:ilvl w:val="0"/>
          <w:numId w:val="1"/>
        </w:numPr>
        <w:ind w:left="360"/>
        <w:jc w:val="both"/>
        <w:rPr>
          <w:b/>
        </w:rPr>
      </w:pPr>
      <w:r>
        <w:rPr>
          <w:b/>
        </w:rPr>
        <w:t>Sending and delivering</w:t>
      </w:r>
      <w:r w:rsidRPr="0056661B">
        <w:rPr>
          <w:b/>
        </w:rPr>
        <w:t xml:space="preserve"> of evidence</w:t>
      </w:r>
    </w:p>
    <w:p w:rsidR="00100DB6" w:rsidRDefault="00100DB6" w:rsidP="00373920">
      <w:pPr>
        <w:numPr>
          <w:ilvl w:val="0"/>
          <w:numId w:val="19"/>
        </w:numPr>
        <w:tabs>
          <w:tab w:val="clear" w:pos="1800"/>
        </w:tabs>
        <w:ind w:left="1434" w:hanging="357"/>
        <w:jc w:val="both"/>
      </w:pPr>
      <w:r>
        <w:t>The parties must by 4:00 pm on [</w:t>
      </w:r>
      <w:r w:rsidRPr="00100DB6">
        <w:rPr>
          <w:i/>
        </w:rPr>
        <w:t>insert date</w:t>
      </w:r>
      <w:r>
        <w:t>] send to each other, to the court and to Cafcass written statements of the evidence on which they intend to rely.  This includes the statements of the parties themselves and of any witness they intend to rely on.</w:t>
      </w:r>
    </w:p>
    <w:p w:rsidR="00100DB6" w:rsidRDefault="00100DB6" w:rsidP="00373920">
      <w:pPr>
        <w:numPr>
          <w:ilvl w:val="0"/>
          <w:numId w:val="19"/>
        </w:numPr>
        <w:tabs>
          <w:tab w:val="clear" w:pos="1800"/>
        </w:tabs>
        <w:ind w:left="1434" w:hanging="357"/>
        <w:jc w:val="both"/>
      </w:pPr>
      <w:r>
        <w:t xml:space="preserve">When preparing their statements the parties shall use the witness statement template which shall be provided to them by the court.  </w:t>
      </w:r>
    </w:p>
    <w:p w:rsidR="00100DB6" w:rsidRPr="00FE29B7" w:rsidRDefault="00100DB6" w:rsidP="00100DB6">
      <w:pPr>
        <w:jc w:val="both"/>
      </w:pPr>
    </w:p>
    <w:p w:rsidR="00100DB6" w:rsidRDefault="00100DB6" w:rsidP="009C634F">
      <w:pPr>
        <w:numPr>
          <w:ilvl w:val="0"/>
          <w:numId w:val="1"/>
        </w:numPr>
        <w:ind w:left="360"/>
        <w:jc w:val="both"/>
        <w:rPr>
          <w:b/>
        </w:rPr>
      </w:pPr>
      <w:r w:rsidRPr="0056661B">
        <w:rPr>
          <w:b/>
        </w:rPr>
        <w:t>Fact finding Schedule</w:t>
      </w:r>
      <w:r w:rsidRPr="00081390">
        <w:rPr>
          <w:b/>
        </w:rPr>
        <w:t>s</w:t>
      </w:r>
    </w:p>
    <w:p w:rsidR="00100DB6" w:rsidRDefault="00200E3F" w:rsidP="00100DB6">
      <w:pPr>
        <w:ind w:left="360"/>
        <w:jc w:val="both"/>
      </w:pPr>
      <w:r>
        <w:t xml:space="preserve">The court considers that </w:t>
      </w:r>
      <w:r w:rsidR="00100DB6">
        <w:t xml:space="preserve">a fact finding hearing </w:t>
      </w:r>
      <w:r>
        <w:t xml:space="preserve">should take place in this case to determine the following issue(s) </w:t>
      </w:r>
      <w:r w:rsidR="00DB3070">
        <w:t>[</w:t>
      </w:r>
      <w:r w:rsidRPr="00DB3070">
        <w:rPr>
          <w:i/>
        </w:rPr>
        <w:t>in summary</w:t>
      </w:r>
      <w:r w:rsidR="00DB3070">
        <w:t>]</w:t>
      </w:r>
      <w:r>
        <w:t xml:space="preserve"> [alleged domestic abuse / alleged harm to the child………….].  In the circumstances</w:t>
      </w:r>
      <w:r w:rsidR="00100DB6">
        <w:t>, the parties must send to each other and to the court a schedule setting out the allegations on which they rely and (using the same document) their responses to such allegations as follows:</w:t>
      </w:r>
    </w:p>
    <w:p w:rsidR="009F1196" w:rsidRDefault="00100DB6" w:rsidP="009F1196">
      <w:pPr>
        <w:numPr>
          <w:ilvl w:val="0"/>
          <w:numId w:val="15"/>
        </w:numPr>
        <w:ind w:left="1434" w:hanging="357"/>
        <w:jc w:val="both"/>
      </w:pPr>
      <w:r>
        <w:t>by [</w:t>
      </w:r>
      <w:r>
        <w:rPr>
          <w:i/>
        </w:rPr>
        <w:t>insert time &amp; date</w:t>
      </w:r>
      <w:r>
        <w:t xml:space="preserve"> ] a schedule of any allegations made by either party </w:t>
      </w:r>
    </w:p>
    <w:p w:rsidR="00100DB6" w:rsidRDefault="00100DB6" w:rsidP="009F1196">
      <w:pPr>
        <w:numPr>
          <w:ilvl w:val="0"/>
          <w:numId w:val="15"/>
        </w:numPr>
        <w:ind w:left="1434" w:hanging="357"/>
        <w:jc w:val="both"/>
      </w:pPr>
      <w:r>
        <w:t>by [</w:t>
      </w:r>
      <w:r w:rsidRPr="009F1196">
        <w:rPr>
          <w:i/>
        </w:rPr>
        <w:t>insert time &amp; date</w:t>
      </w:r>
      <w:r>
        <w:t xml:space="preserve"> ] the other party’s response</w:t>
      </w:r>
    </w:p>
    <w:p w:rsidR="00100DB6" w:rsidRDefault="00100DB6" w:rsidP="00100DB6">
      <w:pPr>
        <w:jc w:val="both"/>
      </w:pPr>
    </w:p>
    <w:p w:rsidR="00100DB6" w:rsidRDefault="00100DB6" w:rsidP="002D4C8C">
      <w:pPr>
        <w:ind w:left="357" w:hanging="357"/>
        <w:jc w:val="both"/>
        <w:rPr>
          <w:b/>
        </w:rPr>
      </w:pPr>
      <w:r w:rsidRPr="00A80674">
        <w:rPr>
          <w:b/>
        </w:rPr>
        <w:t xml:space="preserve">(d) Disclosure from Police / </w:t>
      </w:r>
      <w:r>
        <w:rPr>
          <w:b/>
        </w:rPr>
        <w:t xml:space="preserve">Medical records </w:t>
      </w:r>
    </w:p>
    <w:p w:rsidR="00100DB6" w:rsidRDefault="00100DB6" w:rsidP="009F1196">
      <w:pPr>
        <w:numPr>
          <w:ilvl w:val="0"/>
          <w:numId w:val="4"/>
        </w:numPr>
        <w:tabs>
          <w:tab w:val="clear" w:pos="-6480"/>
        </w:tabs>
        <w:ind w:left="1474" w:hanging="397"/>
        <w:jc w:val="both"/>
      </w:pPr>
      <w:r w:rsidRPr="004B719B">
        <w:t xml:space="preserve">Cafcass are requested to initiate enhanced checks of the relevant local police force, in particular in respect of their investigation into </w:t>
      </w:r>
      <w:r>
        <w:t>[ ]</w:t>
      </w:r>
      <w:r w:rsidRPr="004B719B">
        <w:t xml:space="preserve"> and shall deliver any relevant information that is received to the </w:t>
      </w:r>
      <w:r>
        <w:t>parties</w:t>
      </w:r>
      <w:r w:rsidRPr="004B719B">
        <w:t xml:space="preserve"> and the court.</w:t>
      </w:r>
    </w:p>
    <w:p w:rsidR="00100DB6" w:rsidRDefault="00100DB6" w:rsidP="009F1196">
      <w:pPr>
        <w:numPr>
          <w:ilvl w:val="0"/>
          <w:numId w:val="4"/>
        </w:numPr>
        <w:tabs>
          <w:tab w:val="clear" w:pos="-6480"/>
        </w:tabs>
        <w:ind w:left="1474" w:hanging="397"/>
        <w:jc w:val="both"/>
      </w:pPr>
      <w:r>
        <w:t>The Chief Constable of [</w:t>
      </w:r>
      <w:r w:rsidRPr="009F1196">
        <w:rPr>
          <w:i/>
        </w:rPr>
        <w:t>insert area</w:t>
      </w:r>
      <w:r>
        <w:t xml:space="preserve"> ] is directed to disclose to </w:t>
      </w:r>
      <w:r w:rsidR="00200E3F">
        <w:t xml:space="preserve">[the court / the parties directly….] </w:t>
      </w:r>
      <w:r>
        <w:t xml:space="preserve">[ </w:t>
      </w:r>
      <w:r w:rsidRPr="009F1196">
        <w:rPr>
          <w:i/>
        </w:rPr>
        <w:t>insert number</w:t>
      </w:r>
      <w:r>
        <w:t>] copies of all reports, incident logs, statements and interview notes relating to any incidents involving the parties between [</w:t>
      </w:r>
      <w:r w:rsidRPr="009F1196">
        <w:rPr>
          <w:i/>
        </w:rPr>
        <w:t>insert dates</w:t>
      </w:r>
      <w:r>
        <w:t xml:space="preserve"> ].   This order shall be served on the Chief Constable by [</w:t>
      </w:r>
      <w:r w:rsidRPr="009F1196">
        <w:rPr>
          <w:i/>
        </w:rPr>
        <w:t>insert time &amp; date</w:t>
      </w:r>
      <w:r>
        <w:t>].    The Chief Constable may apply within 7 days of service of this order for it to be varied or discharged.</w:t>
      </w:r>
    </w:p>
    <w:p w:rsidR="00100DB6" w:rsidRDefault="00100DB6" w:rsidP="009F1196">
      <w:pPr>
        <w:numPr>
          <w:ilvl w:val="0"/>
          <w:numId w:val="4"/>
        </w:numPr>
        <w:tabs>
          <w:tab w:val="clear" w:pos="-6480"/>
        </w:tabs>
        <w:ind w:left="1474" w:hanging="397"/>
        <w:jc w:val="both"/>
      </w:pPr>
      <w:r>
        <w:t>[</w:t>
      </w:r>
      <w:r w:rsidRPr="009F1196">
        <w:rPr>
          <w:i/>
        </w:rPr>
        <w:t>Identify party</w:t>
      </w:r>
      <w:r w:rsidR="002D4C8C">
        <w:rPr>
          <w:i/>
        </w:rPr>
        <w:t xml:space="preserve"> </w:t>
      </w:r>
      <w:r>
        <w:t xml:space="preserve">] must by 4:00 pm on [ </w:t>
      </w:r>
      <w:r w:rsidRPr="009F1196">
        <w:rPr>
          <w:i/>
        </w:rPr>
        <w:t>insert date</w:t>
      </w:r>
      <w:r>
        <w:t>] obtain and disclose to [</w:t>
      </w:r>
      <w:r w:rsidRPr="009F1196">
        <w:rPr>
          <w:i/>
        </w:rPr>
        <w:t>identify party</w:t>
      </w:r>
      <w:r>
        <w:t xml:space="preserve"> ] his/her GP and any hospital medical records.  A copy of this order shall be sent with the request to the record holder.   Any fee charged by the record holder </w:t>
      </w:r>
      <w:r w:rsidR="00742393">
        <w:t>s</w:t>
      </w:r>
      <w:r>
        <w:t>hall be paid by [</w:t>
      </w:r>
      <w:r w:rsidRPr="009F1196">
        <w:rPr>
          <w:i/>
        </w:rPr>
        <w:t>ident</w:t>
      </w:r>
      <w:r w:rsidR="008631D9" w:rsidRPr="009F1196">
        <w:rPr>
          <w:i/>
        </w:rPr>
        <w:t>i</w:t>
      </w:r>
      <w:r w:rsidRPr="009F1196">
        <w:rPr>
          <w:i/>
        </w:rPr>
        <w:t>fy party</w:t>
      </w:r>
      <w:r>
        <w:t>]</w:t>
      </w:r>
    </w:p>
    <w:p w:rsidR="00100DB6" w:rsidRPr="00DC63F1" w:rsidRDefault="00100DB6" w:rsidP="00100DB6">
      <w:pPr>
        <w:ind w:left="1080"/>
        <w:jc w:val="both"/>
      </w:pPr>
    </w:p>
    <w:p w:rsidR="00100DB6" w:rsidRDefault="00100DB6" w:rsidP="002D4C8C">
      <w:pPr>
        <w:numPr>
          <w:ilvl w:val="0"/>
          <w:numId w:val="27"/>
        </w:numPr>
        <w:ind w:left="357" w:hanging="357"/>
        <w:rPr>
          <w:b/>
        </w:rPr>
      </w:pPr>
      <w:r>
        <w:rPr>
          <w:b/>
        </w:rPr>
        <w:t xml:space="preserve"> Cafcass / L</w:t>
      </w:r>
      <w:r w:rsidRPr="0056661B">
        <w:rPr>
          <w:b/>
        </w:rPr>
        <w:t xml:space="preserve">ocal </w:t>
      </w:r>
      <w:r>
        <w:rPr>
          <w:b/>
        </w:rPr>
        <w:t>A</w:t>
      </w:r>
      <w:r w:rsidRPr="0056661B">
        <w:rPr>
          <w:b/>
        </w:rPr>
        <w:t>uthority s.7 Reports</w:t>
      </w:r>
      <w:r>
        <w:rPr>
          <w:b/>
        </w:rPr>
        <w:t xml:space="preserve"> / s.37 investigation and report.</w:t>
      </w:r>
    </w:p>
    <w:p w:rsidR="00734FDC" w:rsidRDefault="00100DB6" w:rsidP="00373920">
      <w:pPr>
        <w:numPr>
          <w:ilvl w:val="0"/>
          <w:numId w:val="16"/>
        </w:numPr>
        <w:tabs>
          <w:tab w:val="clear" w:pos="720"/>
        </w:tabs>
        <w:ind w:left="1434" w:hanging="357"/>
        <w:jc w:val="both"/>
      </w:pPr>
      <w:r>
        <w:t>The court directs a section 7 report by Cafcass / [Local Authority] dealing with the following matters:</w:t>
      </w:r>
    </w:p>
    <w:p w:rsidR="00734FDC" w:rsidRDefault="00734FDC" w:rsidP="00373920">
      <w:pPr>
        <w:numPr>
          <w:ilvl w:val="0"/>
          <w:numId w:val="25"/>
        </w:numPr>
        <w:tabs>
          <w:tab w:val="num" w:pos="1800"/>
        </w:tabs>
        <w:jc w:val="both"/>
      </w:pPr>
      <w:r w:rsidRPr="0056661B">
        <w:t>The ascertainable wishes and feelings of the children.</w:t>
      </w:r>
    </w:p>
    <w:p w:rsidR="00734FDC" w:rsidRDefault="00734FDC" w:rsidP="00373920">
      <w:pPr>
        <w:numPr>
          <w:ilvl w:val="0"/>
          <w:numId w:val="25"/>
        </w:numPr>
        <w:tabs>
          <w:tab w:val="num" w:pos="1800"/>
        </w:tabs>
        <w:jc w:val="both"/>
      </w:pPr>
      <w:r w:rsidRPr="0056661B">
        <w:t xml:space="preserve"> The home conditions and suitability of the accommodation of the [mother/father]</w:t>
      </w:r>
    </w:p>
    <w:p w:rsidR="00734FDC" w:rsidRDefault="00734FDC" w:rsidP="00373920">
      <w:pPr>
        <w:numPr>
          <w:ilvl w:val="0"/>
          <w:numId w:val="25"/>
        </w:numPr>
        <w:tabs>
          <w:tab w:val="num" w:pos="1800"/>
        </w:tabs>
        <w:jc w:val="both"/>
      </w:pPr>
      <w:r w:rsidRPr="0056661B">
        <w:t xml:space="preserve">The concerns of the [mother/father] with regard to </w:t>
      </w:r>
      <w:r w:rsidRPr="00C1232D">
        <w:t>[</w:t>
      </w:r>
      <w:r w:rsidRPr="00734FDC">
        <w:rPr>
          <w:i/>
        </w:rPr>
        <w:t>specify</w:t>
      </w:r>
      <w:r w:rsidRPr="0049486E">
        <w:t>]</w:t>
      </w:r>
    </w:p>
    <w:p w:rsidR="00734FDC" w:rsidRDefault="00734FDC" w:rsidP="00373920">
      <w:pPr>
        <w:numPr>
          <w:ilvl w:val="0"/>
          <w:numId w:val="25"/>
        </w:numPr>
        <w:tabs>
          <w:tab w:val="num" w:pos="1800"/>
        </w:tabs>
        <w:jc w:val="both"/>
      </w:pPr>
      <w:r w:rsidRPr="0056661B">
        <w:t>Whether or not the children’s physical/emotional/educational needs are being met by the [mother/father]</w:t>
      </w:r>
    </w:p>
    <w:p w:rsidR="00734FDC" w:rsidRDefault="00734FDC" w:rsidP="00373920">
      <w:pPr>
        <w:numPr>
          <w:ilvl w:val="0"/>
          <w:numId w:val="25"/>
        </w:numPr>
        <w:tabs>
          <w:tab w:val="num" w:pos="1800"/>
        </w:tabs>
        <w:jc w:val="both"/>
      </w:pPr>
      <w:r>
        <w:t>H</w:t>
      </w:r>
      <w:r w:rsidRPr="0056661B">
        <w:t xml:space="preserve">ow the children will be affected by the proposed change of </w:t>
      </w:r>
      <w:r w:rsidRPr="00C1232D">
        <w:t>[</w:t>
      </w:r>
      <w:r w:rsidRPr="00734FDC">
        <w:rPr>
          <w:i/>
        </w:rPr>
        <w:t>specify</w:t>
      </w:r>
      <w:r w:rsidRPr="0049486E">
        <w:t>]</w:t>
      </w:r>
    </w:p>
    <w:p w:rsidR="00734FDC" w:rsidRDefault="00734FDC" w:rsidP="00373920">
      <w:pPr>
        <w:numPr>
          <w:ilvl w:val="0"/>
          <w:numId w:val="25"/>
        </w:numPr>
        <w:tabs>
          <w:tab w:val="num" w:pos="1800"/>
        </w:tabs>
        <w:jc w:val="both"/>
      </w:pPr>
      <w:r>
        <w:t>W</w:t>
      </w:r>
      <w:r w:rsidRPr="0056661B">
        <w:t>hether or not</w:t>
      </w:r>
      <w:r>
        <w:t xml:space="preserve"> it appears that </w:t>
      </w:r>
      <w:r w:rsidRPr="0056661B">
        <w:t>the children have suffered or at risk of suffering the harm alleged</w:t>
      </w:r>
      <w:r>
        <w:t xml:space="preserve"> by the [mother/father/</w:t>
      </w:r>
    </w:p>
    <w:p w:rsidR="00734FDC" w:rsidRDefault="00734FDC" w:rsidP="00373920">
      <w:pPr>
        <w:numPr>
          <w:ilvl w:val="0"/>
          <w:numId w:val="25"/>
        </w:numPr>
        <w:tabs>
          <w:tab w:val="num" w:pos="1800"/>
        </w:tabs>
        <w:jc w:val="both"/>
      </w:pPr>
      <w:r>
        <w:t>T</w:t>
      </w:r>
      <w:r w:rsidRPr="0056661B">
        <w:t>he parenting capacity of the [mother/father] having regard to the allegations</w:t>
      </w:r>
      <w:r>
        <w:t xml:space="preserve"> that </w:t>
      </w:r>
      <w:r w:rsidRPr="0056661B">
        <w:t xml:space="preserve"> </w:t>
      </w:r>
      <w:r w:rsidRPr="00C1232D">
        <w:t>[</w:t>
      </w:r>
      <w:r w:rsidRPr="00734FDC">
        <w:rPr>
          <w:i/>
        </w:rPr>
        <w:t>specify</w:t>
      </w:r>
      <w:r w:rsidRPr="0049486E">
        <w:t>]</w:t>
      </w:r>
    </w:p>
    <w:p w:rsidR="00734FDC" w:rsidRDefault="00734FDC" w:rsidP="00373920">
      <w:pPr>
        <w:numPr>
          <w:ilvl w:val="0"/>
          <w:numId w:val="25"/>
        </w:numPr>
        <w:tabs>
          <w:tab w:val="num" w:pos="1800"/>
        </w:tabs>
        <w:jc w:val="both"/>
      </w:pPr>
      <w:r>
        <w:t>Whether [</w:t>
      </w:r>
      <w:r w:rsidRPr="00734FDC">
        <w:rPr>
          <w:i/>
        </w:rPr>
        <w:t>Specify</w:t>
      </w:r>
      <w:r>
        <w:t xml:space="preserve">] local authority should be requested to report under section 37 Children Act 1989. </w:t>
      </w:r>
    </w:p>
    <w:p w:rsidR="00734FDC" w:rsidRDefault="00734FDC" w:rsidP="00734FDC">
      <w:pPr>
        <w:ind w:left="1434"/>
      </w:pPr>
    </w:p>
    <w:p w:rsidR="00734FDC" w:rsidRDefault="00100DB6" w:rsidP="00373920">
      <w:pPr>
        <w:numPr>
          <w:ilvl w:val="0"/>
          <w:numId w:val="16"/>
        </w:numPr>
        <w:tabs>
          <w:tab w:val="clear" w:pos="720"/>
        </w:tabs>
        <w:ind w:left="1434" w:hanging="357"/>
        <w:jc w:val="both"/>
      </w:pPr>
      <w:r>
        <w:t>[</w:t>
      </w:r>
      <w:r w:rsidRPr="00734FDC">
        <w:rPr>
          <w:i/>
        </w:rPr>
        <w:t>named local authority</w:t>
      </w:r>
      <w:r>
        <w:t xml:space="preserve">] </w:t>
      </w:r>
      <w:r w:rsidRPr="0056661B">
        <w:t xml:space="preserve">is directed to </w:t>
      </w:r>
      <w:r>
        <w:t>prepare a section 37 report in respect of the child(ren), the Court being of the view that it may be appropriate for a care or supervision order to be made with respect to the child(ren).  The authority shall, when advising the court, consider whether they should apply for a care or supervision order, or provide services or assistance to the child(ren), and/or take any further action.   The court shall send to the local authority preparing the report the application, any C1A and the Cafcass safeguarding letter [together with ]</w:t>
      </w:r>
    </w:p>
    <w:p w:rsidR="00734FDC" w:rsidRDefault="00734FDC" w:rsidP="00734FDC">
      <w:pPr>
        <w:pStyle w:val="ListParagraph"/>
      </w:pPr>
    </w:p>
    <w:p w:rsidR="00100DB6" w:rsidRDefault="00100DB6" w:rsidP="00373920">
      <w:pPr>
        <w:numPr>
          <w:ilvl w:val="0"/>
          <w:numId w:val="16"/>
        </w:numPr>
        <w:tabs>
          <w:tab w:val="clear" w:pos="720"/>
        </w:tabs>
        <w:ind w:left="1434" w:hanging="357"/>
        <w:jc w:val="both"/>
      </w:pPr>
      <w:r>
        <w:t>The report shall be sent to the court [and to the parties] by no later than 4:00 pm on [</w:t>
      </w:r>
      <w:r w:rsidR="0094483C" w:rsidRPr="00734FDC">
        <w:rPr>
          <w:i/>
        </w:rPr>
        <w:t>insert time &amp; date</w:t>
      </w:r>
      <w:r>
        <w:t xml:space="preserve"> ]</w:t>
      </w:r>
    </w:p>
    <w:p w:rsidR="00100DB6" w:rsidRDefault="00100DB6" w:rsidP="00100DB6">
      <w:pPr>
        <w:ind w:left="360"/>
        <w:jc w:val="both"/>
      </w:pPr>
    </w:p>
    <w:p w:rsidR="00100DB6" w:rsidRDefault="00100DB6" w:rsidP="002D4C8C">
      <w:pPr>
        <w:numPr>
          <w:ilvl w:val="0"/>
          <w:numId w:val="27"/>
        </w:numPr>
        <w:ind w:left="360"/>
      </w:pPr>
      <w:r>
        <w:rPr>
          <w:b/>
        </w:rPr>
        <w:t>Experts</w:t>
      </w:r>
    </w:p>
    <w:p w:rsidR="00100DB6" w:rsidRDefault="00100DB6" w:rsidP="00373920">
      <w:pPr>
        <w:ind w:left="360"/>
        <w:jc w:val="both"/>
      </w:pPr>
      <w:r>
        <w:t>The Court gives permission for the parties to rely on the following expert evidence.   The parties shall take such steps as are necessary to ensure that the expert evidence is obtained and made available to the court in accordance with the directions below, and shall provide any samples that are required for the purpose of testing</w:t>
      </w:r>
    </w:p>
    <w:p w:rsidR="00DB008C" w:rsidRDefault="00100DB6" w:rsidP="00DB008C">
      <w:pPr>
        <w:numPr>
          <w:ilvl w:val="0"/>
          <w:numId w:val="17"/>
        </w:numPr>
        <w:tabs>
          <w:tab w:val="clear" w:pos="720"/>
        </w:tabs>
        <w:ind w:left="1434" w:hanging="357"/>
        <w:jc w:val="both"/>
      </w:pPr>
      <w:r>
        <w:t>Type of expert:</w:t>
      </w:r>
    </w:p>
    <w:p w:rsidR="00732CA9" w:rsidRDefault="00732CA9" w:rsidP="00732CA9">
      <w:pPr>
        <w:numPr>
          <w:ilvl w:val="0"/>
          <w:numId w:val="17"/>
        </w:numPr>
        <w:tabs>
          <w:tab w:val="clear" w:pos="720"/>
        </w:tabs>
        <w:ind w:left="1434" w:hanging="357"/>
        <w:jc w:val="both"/>
      </w:pPr>
      <w:r>
        <w:t>The issues on which the expert is to report are:</w:t>
      </w:r>
    </w:p>
    <w:p w:rsidR="00DB008C" w:rsidRDefault="00DB008C" w:rsidP="00DB008C">
      <w:pPr>
        <w:numPr>
          <w:ilvl w:val="0"/>
          <w:numId w:val="17"/>
        </w:numPr>
        <w:tabs>
          <w:tab w:val="clear" w:pos="720"/>
        </w:tabs>
        <w:ind w:left="1434" w:hanging="357"/>
        <w:jc w:val="both"/>
      </w:pPr>
      <w:r>
        <w:t>The expert is to be instructed by the parties together as a single expert.</w:t>
      </w:r>
    </w:p>
    <w:p w:rsidR="00DB008C" w:rsidRDefault="00DB008C" w:rsidP="00DB008C">
      <w:pPr>
        <w:numPr>
          <w:ilvl w:val="0"/>
          <w:numId w:val="17"/>
        </w:numPr>
        <w:tabs>
          <w:tab w:val="clear" w:pos="720"/>
        </w:tabs>
        <w:ind w:left="1434" w:hanging="357"/>
        <w:jc w:val="both"/>
      </w:pPr>
      <w:r>
        <w:t>The expert is to be instructed by [ ]</w:t>
      </w:r>
    </w:p>
    <w:p w:rsidR="00732CA9" w:rsidRDefault="00732CA9" w:rsidP="00732CA9">
      <w:pPr>
        <w:numPr>
          <w:ilvl w:val="0"/>
          <w:numId w:val="17"/>
        </w:numPr>
        <w:tabs>
          <w:tab w:val="clear" w:pos="720"/>
        </w:tabs>
        <w:ind w:left="1434" w:hanging="357"/>
        <w:jc w:val="both"/>
      </w:pPr>
      <w:r>
        <w:t>A copy of this order must be sent to the expert with the expert’s instructions.</w:t>
      </w:r>
    </w:p>
    <w:p w:rsidR="00734FDC" w:rsidRDefault="00100DB6" w:rsidP="00373920">
      <w:pPr>
        <w:numPr>
          <w:ilvl w:val="0"/>
          <w:numId w:val="17"/>
        </w:numPr>
        <w:tabs>
          <w:tab w:val="clear" w:pos="720"/>
        </w:tabs>
        <w:ind w:left="1434" w:hanging="357"/>
        <w:jc w:val="both"/>
      </w:pPr>
      <w:r>
        <w:t>Date for delivery of instructions/provision of necessary samples:</w:t>
      </w:r>
    </w:p>
    <w:p w:rsidR="00734FDC" w:rsidRDefault="00100DB6" w:rsidP="00373920">
      <w:pPr>
        <w:numPr>
          <w:ilvl w:val="0"/>
          <w:numId w:val="17"/>
        </w:numPr>
        <w:tabs>
          <w:tab w:val="clear" w:pos="720"/>
        </w:tabs>
        <w:ind w:left="1434" w:hanging="357"/>
        <w:jc w:val="both"/>
      </w:pPr>
      <w:r>
        <w:t>Date for delivery of the expert’s report:</w:t>
      </w:r>
    </w:p>
    <w:p w:rsidR="00734FDC" w:rsidRDefault="00100DB6" w:rsidP="00373920">
      <w:pPr>
        <w:numPr>
          <w:ilvl w:val="0"/>
          <w:numId w:val="17"/>
        </w:numPr>
        <w:tabs>
          <w:tab w:val="clear" w:pos="720"/>
        </w:tabs>
        <w:ind w:left="1434" w:hanging="357"/>
        <w:jc w:val="both"/>
      </w:pPr>
      <w:r>
        <w:t>Any exp</w:t>
      </w:r>
      <w:r w:rsidR="0094483C">
        <w:t>ert’s fees shall be paid by [      ]</w:t>
      </w:r>
    </w:p>
    <w:p w:rsidR="00100DB6" w:rsidRDefault="00100DB6" w:rsidP="00373920">
      <w:pPr>
        <w:numPr>
          <w:ilvl w:val="0"/>
          <w:numId w:val="17"/>
        </w:numPr>
        <w:tabs>
          <w:tab w:val="clear" w:pos="720"/>
        </w:tabs>
        <w:ind w:left="1434" w:hanging="357"/>
        <w:jc w:val="both"/>
      </w:pPr>
      <w:r>
        <w:t>The expert may [not] see the child[ren] for the purpose of any assessment:</w:t>
      </w:r>
    </w:p>
    <w:p w:rsidR="00100DB6" w:rsidRDefault="00100DB6" w:rsidP="00373920">
      <w:pPr>
        <w:jc w:val="both"/>
      </w:pPr>
    </w:p>
    <w:p w:rsidR="00100DB6" w:rsidRDefault="00100DB6" w:rsidP="00373920">
      <w:pPr>
        <w:ind w:left="360"/>
        <w:jc w:val="both"/>
      </w:pPr>
      <w:r>
        <w:t>The court gives the following further directions in relation to the obtaining of expert evidence:</w:t>
      </w:r>
    </w:p>
    <w:p w:rsidR="009814F8" w:rsidRDefault="009814F8" w:rsidP="0029042E">
      <w:pPr>
        <w:ind w:left="720"/>
        <w:jc w:val="both"/>
      </w:pPr>
    </w:p>
    <w:p w:rsidR="009814F8" w:rsidRPr="00F20A9E" w:rsidRDefault="009814F8" w:rsidP="009C634F">
      <w:pPr>
        <w:numPr>
          <w:ilvl w:val="0"/>
          <w:numId w:val="6"/>
        </w:numPr>
        <w:tabs>
          <w:tab w:val="num" w:pos="360"/>
        </w:tabs>
        <w:ind w:left="360"/>
        <w:jc w:val="both"/>
        <w:rPr>
          <w:b/>
        </w:rPr>
      </w:pPr>
      <w:r w:rsidRPr="00F20A9E">
        <w:rPr>
          <w:b/>
        </w:rPr>
        <w:t>CONTACT CENTRE</w:t>
      </w:r>
      <w:r>
        <w:rPr>
          <w:b/>
        </w:rPr>
        <w:t xml:space="preserve"> DIRECTION</w:t>
      </w:r>
    </w:p>
    <w:p w:rsidR="00406E7A" w:rsidRDefault="00406E7A" w:rsidP="00373920">
      <w:pPr>
        <w:ind w:left="360"/>
        <w:jc w:val="both"/>
      </w:pPr>
      <w:r w:rsidRPr="00AC3EF0">
        <w:t>The order for supported contact at the contact centre is subject to the following conditions for its operation and effect:-</w:t>
      </w:r>
    </w:p>
    <w:p w:rsidR="00406E7A" w:rsidRPr="0021775B" w:rsidRDefault="00406E7A" w:rsidP="00373920">
      <w:pPr>
        <w:numPr>
          <w:ilvl w:val="0"/>
          <w:numId w:val="18"/>
        </w:numPr>
        <w:jc w:val="both"/>
        <w:rPr>
          <w:b/>
        </w:rPr>
      </w:pPr>
      <w:r>
        <w:t>[ ]</w:t>
      </w:r>
      <w:r w:rsidRPr="00AC3EF0">
        <w:t xml:space="preserve"> shall inform the centre co-ordinator of the contents of this order as soon </w:t>
      </w:r>
      <w:r>
        <w:t>a</w:t>
      </w:r>
      <w:r w:rsidRPr="00AC3EF0">
        <w:t>s practicable.</w:t>
      </w:r>
    </w:p>
    <w:p w:rsidR="00734FDC" w:rsidRPr="00734FDC" w:rsidRDefault="00406E7A" w:rsidP="00373920">
      <w:pPr>
        <w:numPr>
          <w:ilvl w:val="0"/>
          <w:numId w:val="18"/>
        </w:numPr>
        <w:jc w:val="both"/>
        <w:rPr>
          <w:b/>
        </w:rPr>
      </w:pPr>
      <w:r>
        <w:t xml:space="preserve">The parties </w:t>
      </w:r>
      <w:r w:rsidRPr="00AC3EF0">
        <w:t xml:space="preserve">shall jointly be responsible for </w:t>
      </w:r>
      <w:r w:rsidR="00734FDC">
        <w:t xml:space="preserve">– (i) </w:t>
      </w:r>
      <w:r w:rsidRPr="00AC3EF0">
        <w:t>completing a referral form for the centre co-ordinator</w:t>
      </w:r>
      <w:r w:rsidR="00734FDC">
        <w:t xml:space="preserve">; </w:t>
      </w:r>
      <w:r w:rsidRPr="00AC3EF0">
        <w:t>and</w:t>
      </w:r>
      <w:r w:rsidR="00734FDC">
        <w:t xml:space="preserve"> (ii) </w:t>
      </w:r>
      <w:r w:rsidRPr="00AC3EF0">
        <w:t>providing a copy of this order and any subsisting injunction orders involving the parties to the co-ordinator as soon as practicable and in any event within 2 days of today.</w:t>
      </w:r>
    </w:p>
    <w:p w:rsidR="00406E7A" w:rsidRDefault="00406E7A" w:rsidP="00373920">
      <w:pPr>
        <w:numPr>
          <w:ilvl w:val="0"/>
          <w:numId w:val="18"/>
        </w:numPr>
        <w:jc w:val="both"/>
        <w:rPr>
          <w:b/>
        </w:rPr>
      </w:pPr>
      <w:r w:rsidRPr="00AC3EF0">
        <w:t>The parties and any person permitted to accompany them to the centre shall abide by the rules of the centre.</w:t>
      </w:r>
    </w:p>
    <w:p w:rsidR="00406E7A" w:rsidRPr="00734FDC" w:rsidRDefault="00406E7A" w:rsidP="00373920">
      <w:pPr>
        <w:numPr>
          <w:ilvl w:val="0"/>
          <w:numId w:val="18"/>
        </w:numPr>
        <w:jc w:val="both"/>
        <w:rPr>
          <w:b/>
        </w:rPr>
      </w:pPr>
      <w:r w:rsidRPr="00AC3EF0">
        <w:t>The following arrangements for the contact sessions shall apply:-</w:t>
      </w:r>
    </w:p>
    <w:p w:rsidR="00406E7A" w:rsidRPr="00373920" w:rsidRDefault="00406E7A" w:rsidP="00373920">
      <w:pPr>
        <w:numPr>
          <w:ilvl w:val="2"/>
          <w:numId w:val="5"/>
        </w:numPr>
        <w:tabs>
          <w:tab w:val="clear" w:pos="2160"/>
          <w:tab w:val="num" w:pos="2520"/>
        </w:tabs>
        <w:ind w:left="2520"/>
        <w:jc w:val="both"/>
        <w:rPr>
          <w:b/>
        </w:rPr>
      </w:pPr>
      <w:r w:rsidRPr="00373920">
        <w:t>The child(ren) shall be taken to the centre by [ ]</w:t>
      </w:r>
    </w:p>
    <w:p w:rsidR="00406E7A" w:rsidRDefault="00406E7A" w:rsidP="00373920">
      <w:pPr>
        <w:numPr>
          <w:ilvl w:val="2"/>
          <w:numId w:val="5"/>
        </w:numPr>
        <w:tabs>
          <w:tab w:val="clear" w:pos="2160"/>
          <w:tab w:val="num" w:pos="2520"/>
        </w:tabs>
        <w:ind w:left="2520"/>
        <w:jc w:val="both"/>
        <w:rPr>
          <w:b/>
        </w:rPr>
      </w:pPr>
      <w:r w:rsidRPr="00AC3EF0">
        <w:t>The child(ren) shall be collected at the conclusion of contact by</w:t>
      </w:r>
      <w:r>
        <w:t xml:space="preserve"> [ ]</w:t>
      </w:r>
    </w:p>
    <w:p w:rsidR="00406E7A" w:rsidRDefault="00406E7A" w:rsidP="00373920">
      <w:pPr>
        <w:numPr>
          <w:ilvl w:val="2"/>
          <w:numId w:val="5"/>
        </w:numPr>
        <w:tabs>
          <w:tab w:val="clear" w:pos="2160"/>
          <w:tab w:val="num" w:pos="2520"/>
        </w:tabs>
        <w:ind w:left="2520"/>
        <w:jc w:val="both"/>
        <w:rPr>
          <w:b/>
        </w:rPr>
      </w:pPr>
      <w:r>
        <w:t xml:space="preserve">[ </w:t>
      </w:r>
      <w:r w:rsidRPr="00AC3EF0">
        <w:t>] may [not] be accompanied during the contact session [by]</w:t>
      </w:r>
    </w:p>
    <w:p w:rsidR="00406E7A" w:rsidRDefault="00406E7A" w:rsidP="00373920">
      <w:pPr>
        <w:numPr>
          <w:ilvl w:val="2"/>
          <w:numId w:val="5"/>
        </w:numPr>
        <w:tabs>
          <w:tab w:val="clear" w:pos="2160"/>
          <w:tab w:val="num" w:pos="2520"/>
        </w:tabs>
        <w:ind w:left="2520"/>
        <w:jc w:val="both"/>
        <w:rPr>
          <w:b/>
        </w:rPr>
      </w:pPr>
      <w:r>
        <w:t xml:space="preserve">[ </w:t>
      </w:r>
      <w:r w:rsidRPr="00AC3EF0">
        <w:t>] may [not] remain in the same room as the child(ren) during the contact session</w:t>
      </w:r>
    </w:p>
    <w:p w:rsidR="00406E7A" w:rsidRDefault="00406E7A" w:rsidP="00373920">
      <w:pPr>
        <w:numPr>
          <w:ilvl w:val="2"/>
          <w:numId w:val="5"/>
        </w:numPr>
        <w:tabs>
          <w:tab w:val="clear" w:pos="2160"/>
          <w:tab w:val="num" w:pos="2520"/>
        </w:tabs>
        <w:ind w:left="2520"/>
        <w:jc w:val="both"/>
        <w:rPr>
          <w:b/>
        </w:rPr>
      </w:pPr>
      <w:r w:rsidRPr="00AC3EF0">
        <w:t>[Other agreements about contact at the centre]</w:t>
      </w:r>
    </w:p>
    <w:p w:rsidR="009814F8" w:rsidRPr="0021775B" w:rsidRDefault="00406E7A" w:rsidP="00373920">
      <w:pPr>
        <w:numPr>
          <w:ilvl w:val="0"/>
          <w:numId w:val="18"/>
        </w:numPr>
        <w:jc w:val="both"/>
        <w:rPr>
          <w:b/>
        </w:rPr>
      </w:pPr>
      <w:r w:rsidRPr="00AC3EF0">
        <w:t xml:space="preserve">The </w:t>
      </w:r>
      <w:r>
        <w:t>parties</w:t>
      </w:r>
      <w:r w:rsidRPr="00AC3EF0">
        <w:t xml:space="preserve"> shall jointly be responsible for informing the centre co-ordinator when the place is no longer required.</w:t>
      </w:r>
    </w:p>
    <w:p w:rsidR="009814F8" w:rsidRPr="001E6A1E" w:rsidRDefault="009814F8" w:rsidP="0029042E">
      <w:pPr>
        <w:jc w:val="both"/>
      </w:pPr>
    </w:p>
    <w:p w:rsidR="009814F8" w:rsidRDefault="009814F8" w:rsidP="009C634F">
      <w:pPr>
        <w:numPr>
          <w:ilvl w:val="0"/>
          <w:numId w:val="6"/>
        </w:numPr>
        <w:tabs>
          <w:tab w:val="num" w:pos="360"/>
        </w:tabs>
        <w:ind w:left="360"/>
        <w:rPr>
          <w:b/>
        </w:rPr>
      </w:pPr>
      <w:r>
        <w:rPr>
          <w:b/>
        </w:rPr>
        <w:t>FURTHER HEARINGS</w:t>
      </w:r>
    </w:p>
    <w:p w:rsidR="00406E7A" w:rsidRDefault="00406E7A" w:rsidP="009C634F">
      <w:pPr>
        <w:numPr>
          <w:ilvl w:val="0"/>
          <w:numId w:val="2"/>
        </w:numPr>
        <w:ind w:left="720"/>
        <w:jc w:val="both"/>
      </w:pPr>
      <w:r>
        <w:t xml:space="preserve">The next hearing will be a </w:t>
      </w:r>
      <w:r w:rsidR="00033BBA" w:rsidRPr="009B1B80">
        <w:t>[fact-finding hearing/ Dispute Resolution Appointment/ other directions hearing/final hearing]</w:t>
      </w:r>
      <w:r>
        <w:t xml:space="preserve"> before </w:t>
      </w:r>
      <w:r w:rsidR="005E752E">
        <w:t>[…</w:t>
      </w:r>
      <w:r>
        <w:t xml:space="preserve"> [</w:t>
      </w:r>
      <w:r w:rsidRPr="00406E7A">
        <w:t>Name</w:t>
      </w:r>
      <w:r>
        <w:t>]</w:t>
      </w:r>
      <w:r w:rsidR="005E752E">
        <w:t>]</w:t>
      </w:r>
      <w:r>
        <w:t xml:space="preserve"> which will take place at [</w:t>
      </w:r>
      <w:r>
        <w:rPr>
          <w:i/>
        </w:rPr>
        <w:t>identify place</w:t>
      </w:r>
      <w:r>
        <w:t xml:space="preserve"> ] at 10.30 am on [</w:t>
      </w:r>
      <w:r>
        <w:rPr>
          <w:i/>
        </w:rPr>
        <w:t>identify date</w:t>
      </w:r>
      <w:r>
        <w:t xml:space="preserve"> ]</w:t>
      </w:r>
    </w:p>
    <w:p w:rsidR="00406E7A" w:rsidRDefault="00406E7A" w:rsidP="009C634F">
      <w:pPr>
        <w:numPr>
          <w:ilvl w:val="0"/>
          <w:numId w:val="2"/>
        </w:numPr>
        <w:ind w:left="720"/>
        <w:jc w:val="both"/>
      </w:pPr>
      <w:r>
        <w:t>The author of the [section 7] report shall [not] be required to attend the Dispute Resolution Appointment;</w:t>
      </w:r>
    </w:p>
    <w:p w:rsidR="00406E7A" w:rsidRDefault="00406E7A" w:rsidP="009C634F">
      <w:pPr>
        <w:numPr>
          <w:ilvl w:val="0"/>
          <w:numId w:val="2"/>
        </w:numPr>
        <w:ind w:left="720"/>
        <w:jc w:val="both"/>
      </w:pPr>
      <w:r>
        <w:t xml:space="preserve">The parties </w:t>
      </w:r>
      <w:r>
        <w:rPr>
          <w:b/>
        </w:rPr>
        <w:t>MUST</w:t>
      </w:r>
      <w:r>
        <w:t xml:space="preserve"> arrive at court at least 60 minutes before any future hearings</w:t>
      </w:r>
    </w:p>
    <w:p w:rsidR="00406E7A" w:rsidRDefault="00406E7A" w:rsidP="00406E7A">
      <w:pPr>
        <w:rPr>
          <w:b/>
        </w:rPr>
      </w:pPr>
    </w:p>
    <w:p w:rsidR="009814F8" w:rsidRPr="00874476" w:rsidRDefault="009814F8" w:rsidP="009C634F">
      <w:pPr>
        <w:numPr>
          <w:ilvl w:val="0"/>
          <w:numId w:val="6"/>
        </w:numPr>
        <w:tabs>
          <w:tab w:val="num" w:pos="360"/>
        </w:tabs>
        <w:ind w:left="360"/>
        <w:jc w:val="both"/>
      </w:pPr>
      <w:r>
        <w:rPr>
          <w:b/>
        </w:rPr>
        <w:t>COSTS</w:t>
      </w:r>
    </w:p>
    <w:p w:rsidR="009814F8" w:rsidRDefault="009814F8" w:rsidP="0029042E">
      <w:pPr>
        <w:ind w:left="360"/>
        <w:rPr>
          <w:i/>
        </w:rPr>
      </w:pPr>
      <w:r>
        <w:t xml:space="preserve">No order as to costs </w:t>
      </w:r>
      <w:r>
        <w:rPr>
          <w:i/>
        </w:rPr>
        <w:t>or</w:t>
      </w:r>
    </w:p>
    <w:p w:rsidR="009814F8" w:rsidRPr="00DC63F1" w:rsidRDefault="009814F8" w:rsidP="0029042E">
      <w:pPr>
        <w:ind w:left="360"/>
        <w:rPr>
          <w:i/>
        </w:rPr>
      </w:pPr>
      <w:r w:rsidRPr="00DC63F1">
        <w:t>C</w:t>
      </w:r>
      <w:r>
        <w:t xml:space="preserve">osts in the application </w:t>
      </w:r>
      <w:r>
        <w:rPr>
          <w:i/>
        </w:rPr>
        <w:t xml:space="preserve">or </w:t>
      </w:r>
    </w:p>
    <w:p w:rsidR="009814F8" w:rsidRPr="00DC63F1" w:rsidRDefault="009814F8" w:rsidP="0029042E">
      <w:pPr>
        <w:ind w:left="360"/>
        <w:rPr>
          <w:i/>
        </w:rPr>
      </w:pPr>
      <w:r>
        <w:t xml:space="preserve">Costs reserved </w:t>
      </w:r>
      <w:r>
        <w:rPr>
          <w:i/>
        </w:rPr>
        <w:t>or</w:t>
      </w:r>
    </w:p>
    <w:p w:rsidR="009814F8" w:rsidRDefault="009814F8" w:rsidP="0029042E">
      <w:pPr>
        <w:rPr>
          <w:b/>
        </w:rPr>
      </w:pPr>
    </w:p>
    <w:p w:rsidR="009814F8" w:rsidRPr="0056661B" w:rsidRDefault="009814F8" w:rsidP="009C634F">
      <w:pPr>
        <w:numPr>
          <w:ilvl w:val="0"/>
          <w:numId w:val="6"/>
        </w:numPr>
        <w:tabs>
          <w:tab w:val="num" w:pos="360"/>
        </w:tabs>
        <w:ind w:left="360"/>
        <w:rPr>
          <w:b/>
        </w:rPr>
      </w:pPr>
      <w:r w:rsidRPr="0056661B">
        <w:rPr>
          <w:b/>
        </w:rPr>
        <w:t>COMPLIANCE</w:t>
      </w:r>
    </w:p>
    <w:p w:rsidR="009814F8" w:rsidRDefault="009814F8" w:rsidP="009C634F">
      <w:pPr>
        <w:numPr>
          <w:ilvl w:val="0"/>
          <w:numId w:val="3"/>
        </w:numPr>
        <w:ind w:left="720"/>
        <w:jc w:val="both"/>
      </w:pPr>
      <w:r w:rsidRPr="0056661B">
        <w:t xml:space="preserve">No document other than a document specified in this order or </w:t>
      </w:r>
      <w:r>
        <w:t>delivered</w:t>
      </w:r>
      <w:r w:rsidRPr="0056661B">
        <w:t xml:space="preserve"> in accordance with the Rules or any Practice Direction shall be </w:t>
      </w:r>
      <w:r>
        <w:t>delivered</w:t>
      </w:r>
      <w:r w:rsidRPr="0056661B">
        <w:t xml:space="preserve"> by any party without the court’s permission.</w:t>
      </w:r>
    </w:p>
    <w:p w:rsidR="009814F8" w:rsidRDefault="009814F8" w:rsidP="009C634F">
      <w:pPr>
        <w:numPr>
          <w:ilvl w:val="0"/>
          <w:numId w:val="3"/>
        </w:numPr>
        <w:ind w:left="720"/>
        <w:jc w:val="both"/>
      </w:pPr>
      <w:r w:rsidRPr="0056661B">
        <w:t>Any application to vary this order or for any other order is to be made to the allocated judge on notice to [</w:t>
      </w:r>
      <w:r w:rsidRPr="0056661B">
        <w:tab/>
      </w:r>
      <w:r w:rsidRPr="0056661B">
        <w:tab/>
        <w:t>] / all parties.</w:t>
      </w:r>
    </w:p>
    <w:p w:rsidR="009814F8" w:rsidRPr="0056661B" w:rsidRDefault="009814F8" w:rsidP="009C634F">
      <w:pPr>
        <w:numPr>
          <w:ilvl w:val="0"/>
          <w:numId w:val="3"/>
        </w:numPr>
        <w:ind w:left="720"/>
        <w:jc w:val="both"/>
      </w:pPr>
      <w:r>
        <w:t>In the event of non-compliance by any person with any order or direction made today, each party shall be responsible for notifying the court of the same, in order to avoid delay.</w:t>
      </w:r>
    </w:p>
    <w:p w:rsidR="009814F8" w:rsidRDefault="009814F8" w:rsidP="00676A23">
      <w:pPr>
        <w:ind w:left="-720"/>
        <w:jc w:val="both"/>
      </w:pPr>
    </w:p>
    <w:p w:rsidR="00373920" w:rsidRPr="009B1B80" w:rsidRDefault="00373920" w:rsidP="00676A23">
      <w:pPr>
        <w:ind w:left="-720"/>
        <w:jc w:val="both"/>
        <w:rPr>
          <w:b/>
        </w:rPr>
      </w:pPr>
      <w:r w:rsidRPr="009B1B80">
        <w:rPr>
          <w:b/>
        </w:rPr>
        <w:t xml:space="preserve">Ordered by </w:t>
      </w:r>
      <w:r w:rsidR="00200E3F" w:rsidRPr="009B1B80">
        <w:rPr>
          <w:b/>
        </w:rPr>
        <w:t>[</w:t>
      </w:r>
      <w:r w:rsidR="001D3FC7" w:rsidRPr="00742393">
        <w:rPr>
          <w:b/>
          <w:i/>
        </w:rPr>
        <w:t>Names</w:t>
      </w:r>
      <w:r w:rsidR="001D3FC7" w:rsidRPr="009B1B80">
        <w:rPr>
          <w:b/>
        </w:rPr>
        <w:t>]</w:t>
      </w:r>
      <w:r w:rsidR="00200E3F" w:rsidRPr="009B1B80">
        <w:rPr>
          <w:b/>
        </w:rPr>
        <w:t xml:space="preserve">Lay Justices / </w:t>
      </w:r>
      <w:r w:rsidR="00033BBA" w:rsidRPr="009B1B80">
        <w:rPr>
          <w:b/>
        </w:rPr>
        <w:t>District Judge</w:t>
      </w:r>
      <w:r w:rsidR="001D3FC7" w:rsidRPr="009B1B80">
        <w:rPr>
          <w:b/>
        </w:rPr>
        <w:t xml:space="preserve"> [</w:t>
      </w:r>
      <w:r w:rsidR="001D3FC7" w:rsidRPr="009B1B80">
        <w:rPr>
          <w:b/>
          <w:i/>
        </w:rPr>
        <w:t>Name</w:t>
      </w:r>
      <w:r w:rsidR="001D3FC7" w:rsidRPr="009B1B80">
        <w:rPr>
          <w:b/>
        </w:rPr>
        <w:t>]</w:t>
      </w:r>
      <w:r w:rsidR="00033BBA" w:rsidRPr="009B1B80">
        <w:rPr>
          <w:b/>
        </w:rPr>
        <w:t xml:space="preserve"> / </w:t>
      </w:r>
      <w:r w:rsidRPr="009B1B80">
        <w:rPr>
          <w:b/>
        </w:rPr>
        <w:t>His Honour Judge/</w:t>
      </w:r>
      <w:r w:rsidR="00033BBA" w:rsidRPr="009B1B80">
        <w:rPr>
          <w:b/>
        </w:rPr>
        <w:t xml:space="preserve"> </w:t>
      </w:r>
      <w:r w:rsidRPr="009B1B80">
        <w:rPr>
          <w:b/>
        </w:rPr>
        <w:t>[</w:t>
      </w:r>
      <w:r w:rsidRPr="009B1B80">
        <w:rPr>
          <w:b/>
          <w:i/>
        </w:rPr>
        <w:t>Nam</w:t>
      </w:r>
      <w:r w:rsidRPr="009B1B80">
        <w:rPr>
          <w:b/>
        </w:rPr>
        <w:t>e</w:t>
      </w:r>
      <w:r w:rsidR="00200E3F" w:rsidRPr="009B1B80">
        <w:rPr>
          <w:b/>
        </w:rPr>
        <w:t>]</w:t>
      </w:r>
    </w:p>
    <w:p w:rsidR="00373920" w:rsidRPr="00373920" w:rsidRDefault="00373920" w:rsidP="00676A23">
      <w:pPr>
        <w:ind w:left="-720"/>
        <w:jc w:val="both"/>
        <w:rPr>
          <w:b/>
        </w:rPr>
      </w:pPr>
    </w:p>
    <w:p w:rsidR="009814F8" w:rsidRDefault="009814F8" w:rsidP="00676A23">
      <w:pPr>
        <w:pBdr>
          <w:bottom w:val="single" w:sz="6" w:space="1" w:color="auto"/>
        </w:pBdr>
        <w:ind w:left="-720"/>
        <w:jc w:val="both"/>
        <w:rPr>
          <w:b/>
        </w:rPr>
      </w:pPr>
      <w:r w:rsidRPr="00373920">
        <w:rPr>
          <w:b/>
        </w:rPr>
        <w:t>Dated</w:t>
      </w:r>
      <w:r w:rsidR="00373920">
        <w:rPr>
          <w:b/>
        </w:rPr>
        <w:t xml:space="preserve">: </w:t>
      </w:r>
    </w:p>
    <w:p w:rsidR="002D4C8C" w:rsidRPr="00373920" w:rsidRDefault="002D4C8C" w:rsidP="00676A23">
      <w:pPr>
        <w:pBdr>
          <w:bottom w:val="single" w:sz="6" w:space="1" w:color="auto"/>
        </w:pBdr>
        <w:ind w:left="-720"/>
        <w:jc w:val="both"/>
        <w:rPr>
          <w:b/>
        </w:rPr>
      </w:pPr>
    </w:p>
    <w:p w:rsidR="009814F8" w:rsidRDefault="009814F8" w:rsidP="002D4C8C">
      <w:pPr>
        <w:ind w:left="-720"/>
        <w:jc w:val="both"/>
      </w:pPr>
      <w:r w:rsidRPr="0056661B">
        <w:rPr>
          <w:b/>
        </w:rPr>
        <w:t>Court address: for filing/communication:</w:t>
      </w:r>
    </w:p>
    <w:sectPr w:rsidR="009814F8" w:rsidSect="002E177E">
      <w:headerReference w:type="default" r:id="rId9"/>
      <w:footerReference w:type="even" r:id="rId10"/>
      <w:footerReference w:type="default" r:id="rId11"/>
      <w:pgSz w:w="11906" w:h="16838"/>
      <w:pgMar w:top="107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369" w:rsidRDefault="00C55369">
      <w:r>
        <w:separator/>
      </w:r>
    </w:p>
  </w:endnote>
  <w:endnote w:type="continuationSeparator" w:id="1">
    <w:p w:rsidR="00C55369" w:rsidRDefault="00C5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C" w:rsidRDefault="0094483C" w:rsidP="00745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483C" w:rsidRDefault="0094483C" w:rsidP="00614C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C" w:rsidRPr="00713909" w:rsidRDefault="0094483C" w:rsidP="006B2FFC">
    <w:pPr>
      <w:pStyle w:val="Footer"/>
      <w:ind w:left="-540"/>
      <w:rPr>
        <w:sz w:val="20"/>
        <w:szCs w:val="20"/>
      </w:rPr>
    </w:pPr>
    <w:r w:rsidRPr="00713909">
      <w:rPr>
        <w:sz w:val="20"/>
        <w:szCs w:val="20"/>
      </w:rPr>
      <w:t xml:space="preserve">CAP02 </w:t>
    </w:r>
    <w:r w:rsidR="00520064" w:rsidRPr="00713909">
      <w:rPr>
        <w:sz w:val="20"/>
        <w:szCs w:val="20"/>
      </w:rPr>
      <w:t xml:space="preserve">Lite </w:t>
    </w:r>
    <w:r w:rsidRPr="00713909">
      <w:rPr>
        <w:sz w:val="20"/>
        <w:szCs w:val="20"/>
      </w:rPr>
      <w:t>Order at FHDRA</w:t>
    </w:r>
    <w:r w:rsidR="00520064" w:rsidRPr="00713909">
      <w:rPr>
        <w:sz w:val="20"/>
        <w:szCs w:val="20"/>
      </w:rPr>
      <w:t xml:space="preserve"> </w:t>
    </w:r>
    <w:r w:rsidR="00713909" w:rsidRPr="00713909">
      <w:rPr>
        <w:sz w:val="20"/>
        <w:szCs w:val="20"/>
      </w:rPr>
      <w:t>/ Directions</w:t>
    </w:r>
    <w:r w:rsidR="00520064" w:rsidRPr="00713909">
      <w:rPr>
        <w:sz w:val="20"/>
        <w:szCs w:val="20"/>
      </w:rPr>
      <w:t xml:space="preserve"> Hearing</w:t>
    </w:r>
  </w:p>
  <w:p w:rsidR="0094483C" w:rsidRDefault="0094483C" w:rsidP="00614C59">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369" w:rsidRDefault="00C55369">
      <w:r>
        <w:separator/>
      </w:r>
    </w:p>
  </w:footnote>
  <w:footnote w:type="continuationSeparator" w:id="1">
    <w:p w:rsidR="00C55369" w:rsidRDefault="00C55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3C" w:rsidRPr="00587519" w:rsidRDefault="0094483C" w:rsidP="00587519">
    <w:pPr>
      <w:pStyle w:val="Header"/>
      <w:jc w:val="center"/>
      <w:rPr>
        <w:i/>
      </w:rPr>
    </w:pPr>
    <w:r>
      <w:rPr>
        <w:i/>
      </w:rPr>
      <w:t>Order at FHDRA/Directions – Child Arrangements Programme</w:t>
    </w:r>
  </w:p>
  <w:p w:rsidR="0094483C" w:rsidRPr="002E177E" w:rsidRDefault="0094483C" w:rsidP="002E177E">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455"/>
    <w:multiLevelType w:val="hybridMultilevel"/>
    <w:tmpl w:val="CB0415CC"/>
    <w:lvl w:ilvl="0" w:tplc="254C1772">
      <w:start w:val="1"/>
      <w:numFmt w:val="lowerLetter"/>
      <w:lvlText w:val="(%1)"/>
      <w:lvlJc w:val="left"/>
      <w:pPr>
        <w:tabs>
          <w:tab w:val="num" w:pos="360"/>
        </w:tabs>
        <w:ind w:left="1440" w:hanging="360"/>
      </w:pPr>
      <w:rPr>
        <w:rFonts w:ascii="Times New Roman" w:hAnsi="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D70FCB"/>
    <w:multiLevelType w:val="hybridMultilevel"/>
    <w:tmpl w:val="BEA66640"/>
    <w:lvl w:ilvl="0" w:tplc="15C2FE12">
      <w:start w:val="1"/>
      <w:numFmt w:val="lowerLetter"/>
      <w:lvlText w:val="(%1)"/>
      <w:lvlJc w:val="left"/>
      <w:pPr>
        <w:ind w:left="360" w:hanging="360"/>
      </w:pPr>
      <w:rPr>
        <w:rFonts w:ascii="Times New Roman" w:hAnsi="Times New Roman" w:cs="Times New Roman" w:hint="default"/>
        <w:b w:val="0"/>
        <w:i w:val="0"/>
        <w:sz w:val="24"/>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nsid w:val="056D45DC"/>
    <w:multiLevelType w:val="hybridMultilevel"/>
    <w:tmpl w:val="27A8DA9A"/>
    <w:lvl w:ilvl="0" w:tplc="A84854CA">
      <w:start w:val="1"/>
      <w:numFmt w:val="lowerLetter"/>
      <w:lvlText w:val="(%1)"/>
      <w:lvlJc w:val="left"/>
      <w:pPr>
        <w:tabs>
          <w:tab w:val="num" w:pos="720"/>
        </w:tabs>
        <w:ind w:left="1800" w:hanging="360"/>
      </w:pPr>
      <w:rPr>
        <w:rFonts w:ascii="Times New Roman" w:hAnsi="Times New Roman" w:hint="default"/>
        <w:b w:val="0"/>
        <w:i w:val="0"/>
        <w:vanish w:val="0"/>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B4A3DCD"/>
    <w:multiLevelType w:val="multilevel"/>
    <w:tmpl w:val="FE1AD618"/>
    <w:lvl w:ilvl="0">
      <w:start w:val="1"/>
      <w:numFmt w:val="lowerLetter"/>
      <w:lvlText w:val="(%1)"/>
      <w:lvlJc w:val="left"/>
      <w:pPr>
        <w:tabs>
          <w:tab w:val="num" w:pos="36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6A1267"/>
    <w:multiLevelType w:val="hybridMultilevel"/>
    <w:tmpl w:val="FA1E14EA"/>
    <w:lvl w:ilvl="0" w:tplc="A84854CA">
      <w:start w:val="1"/>
      <w:numFmt w:val="lowerLetter"/>
      <w:lvlText w:val="(%1)"/>
      <w:lvlJc w:val="left"/>
      <w:pPr>
        <w:tabs>
          <w:tab w:val="num" w:pos="360"/>
        </w:tabs>
        <w:ind w:left="1440" w:hanging="360"/>
      </w:pPr>
      <w:rPr>
        <w:rFonts w:ascii="Times New Roman" w:hAnsi="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A95E88"/>
    <w:multiLevelType w:val="hybridMultilevel"/>
    <w:tmpl w:val="34D064A0"/>
    <w:lvl w:ilvl="0" w:tplc="AB60EDC2">
      <w:start w:val="1"/>
      <w:numFmt w:val="lowerLetter"/>
      <w:lvlText w:val="(%1)"/>
      <w:lvlJc w:val="left"/>
      <w:pPr>
        <w:tabs>
          <w:tab w:val="num" w:pos="-6480"/>
        </w:tabs>
        <w:ind w:left="-6480" w:hanging="720"/>
      </w:pPr>
      <w:rPr>
        <w:rFonts w:hint="default"/>
        <w:b w:val="0"/>
        <w:i w:val="0"/>
        <w:sz w:val="22"/>
      </w:rPr>
    </w:lvl>
    <w:lvl w:ilvl="1" w:tplc="08090019">
      <w:start w:val="1"/>
      <w:numFmt w:val="lowerLetter"/>
      <w:lvlText w:val="%2."/>
      <w:lvlJc w:val="left"/>
      <w:pPr>
        <w:tabs>
          <w:tab w:val="num" w:pos="-6120"/>
        </w:tabs>
        <w:ind w:left="-6120" w:hanging="360"/>
      </w:pPr>
      <w:rPr>
        <w:rFonts w:cs="Times New Roman"/>
      </w:rPr>
    </w:lvl>
    <w:lvl w:ilvl="2" w:tplc="0809001B" w:tentative="1">
      <w:start w:val="1"/>
      <w:numFmt w:val="lowerRoman"/>
      <w:lvlText w:val="%3."/>
      <w:lvlJc w:val="right"/>
      <w:pPr>
        <w:tabs>
          <w:tab w:val="num" w:pos="-5400"/>
        </w:tabs>
        <w:ind w:left="-540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2520"/>
        </w:tabs>
        <w:ind w:left="-2520" w:hanging="360"/>
      </w:pPr>
      <w:rPr>
        <w:rFonts w:cs="Times New Roman"/>
      </w:rPr>
    </w:lvl>
    <w:lvl w:ilvl="7" w:tplc="08090019" w:tentative="1">
      <w:start w:val="1"/>
      <w:numFmt w:val="lowerLetter"/>
      <w:lvlText w:val="%8."/>
      <w:lvlJc w:val="left"/>
      <w:pPr>
        <w:tabs>
          <w:tab w:val="num" w:pos="-1800"/>
        </w:tabs>
        <w:ind w:left="-1800" w:hanging="360"/>
      </w:pPr>
      <w:rPr>
        <w:rFonts w:cs="Times New Roman"/>
      </w:rPr>
    </w:lvl>
    <w:lvl w:ilvl="8" w:tplc="0809001B" w:tentative="1">
      <w:start w:val="1"/>
      <w:numFmt w:val="lowerRoman"/>
      <w:lvlText w:val="%9."/>
      <w:lvlJc w:val="right"/>
      <w:pPr>
        <w:tabs>
          <w:tab w:val="num" w:pos="-1080"/>
        </w:tabs>
        <w:ind w:left="-1080" w:hanging="180"/>
      </w:pPr>
      <w:rPr>
        <w:rFonts w:cs="Times New Roman"/>
      </w:rPr>
    </w:lvl>
  </w:abstractNum>
  <w:abstractNum w:abstractNumId="6">
    <w:nsid w:val="25D177C0"/>
    <w:multiLevelType w:val="hybridMultilevel"/>
    <w:tmpl w:val="311A1A26"/>
    <w:lvl w:ilvl="0" w:tplc="A84854CA">
      <w:start w:val="1"/>
      <w:numFmt w:val="lowerLetter"/>
      <w:lvlText w:val="(%1)"/>
      <w:lvlJc w:val="left"/>
      <w:pPr>
        <w:tabs>
          <w:tab w:val="num" w:pos="360"/>
        </w:tabs>
        <w:ind w:left="1440" w:hanging="360"/>
      </w:pPr>
      <w:rPr>
        <w:rFonts w:ascii="Times New Roman" w:hAnsi="Times New Roman" w:hint="default"/>
        <w:b w:val="0"/>
        <w:i w:val="0"/>
        <w:sz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296F53CE"/>
    <w:multiLevelType w:val="hybridMultilevel"/>
    <w:tmpl w:val="88A6B936"/>
    <w:lvl w:ilvl="0" w:tplc="AB6E3D8C">
      <w:start w:val="1"/>
      <w:numFmt w:val="lowerLetter"/>
      <w:lvlText w:val="(%1)"/>
      <w:lvlJc w:val="left"/>
      <w:pPr>
        <w:tabs>
          <w:tab w:val="num" w:pos="360"/>
        </w:tabs>
        <w:ind w:left="1440" w:hanging="360"/>
      </w:pPr>
      <w:rPr>
        <w:rFonts w:ascii="Times New Roman" w:hAnsi="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A20DC9"/>
    <w:multiLevelType w:val="hybridMultilevel"/>
    <w:tmpl w:val="0C58D280"/>
    <w:lvl w:ilvl="0" w:tplc="544C7492">
      <w:start w:val="1"/>
      <w:numFmt w:val="lowerLetter"/>
      <w:lvlText w:val="%1."/>
      <w:lvlJc w:val="left"/>
      <w:pPr>
        <w:tabs>
          <w:tab w:val="num" w:pos="1440"/>
        </w:tabs>
        <w:ind w:left="144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1494C884">
      <w:start w:val="1"/>
      <w:numFmt w:val="decimal"/>
      <w:lvlText w:val="(%3)"/>
      <w:lvlJc w:val="right"/>
      <w:pPr>
        <w:tabs>
          <w:tab w:val="num" w:pos="2160"/>
        </w:tabs>
        <w:ind w:left="2160" w:hanging="180"/>
      </w:pPr>
      <w:rPr>
        <w:rFonts w:ascii="Times New Roman" w:hAnsi="Times New Roman" w:cs="Times New Roman" w:hint="default"/>
        <w:b w:val="0"/>
        <w:i w:val="0"/>
        <w:color w:val="auto"/>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CE92705"/>
    <w:multiLevelType w:val="hybridMultilevel"/>
    <w:tmpl w:val="4182AA7E"/>
    <w:lvl w:ilvl="0" w:tplc="9954B006">
      <w:start w:val="1"/>
      <w:numFmt w:val="lowerLetter"/>
      <w:lvlText w:val="(%1)"/>
      <w:lvlJc w:val="left"/>
      <w:pPr>
        <w:ind w:left="-360" w:hanging="360"/>
      </w:pPr>
      <w:rPr>
        <w:rFonts w:ascii="Times New Roman" w:hAnsi="Times New Roman" w:cs="Times New Roman" w:hint="default"/>
        <w:b w:val="0"/>
        <w:i w:val="0"/>
        <w:sz w:val="24"/>
      </w:rPr>
    </w:lvl>
    <w:lvl w:ilvl="1" w:tplc="0809000F">
      <w:start w:val="1"/>
      <w:numFmt w:val="decimal"/>
      <w:lvlText w:val="%2."/>
      <w:lvlJc w:val="left"/>
      <w:pPr>
        <w:tabs>
          <w:tab w:val="num" w:pos="1440"/>
        </w:tabs>
        <w:ind w:left="1440" w:hanging="360"/>
      </w:pPr>
      <w:rPr>
        <w:rFonts w:cs="Times New Roman"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F550200"/>
    <w:multiLevelType w:val="hybridMultilevel"/>
    <w:tmpl w:val="F3A8386C"/>
    <w:lvl w:ilvl="0" w:tplc="8F5A1434">
      <w:start w:val="1"/>
      <w:numFmt w:val="lowerLetter"/>
      <w:lvlText w:val="(%1)"/>
      <w:lvlJc w:val="left"/>
      <w:pPr>
        <w:tabs>
          <w:tab w:val="num" w:pos="360"/>
        </w:tabs>
        <w:ind w:left="1440" w:hanging="360"/>
      </w:pPr>
      <w:rPr>
        <w:rFonts w:ascii="Times New Roman" w:hAnsi="Times New Roman"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24669E8"/>
    <w:multiLevelType w:val="hybridMultilevel"/>
    <w:tmpl w:val="9B9672D6"/>
    <w:lvl w:ilvl="0" w:tplc="0B1ECE4A">
      <w:start w:val="1"/>
      <w:numFmt w:val="decimal"/>
      <w:lvlText w:val="%1."/>
      <w:lvlJc w:val="left"/>
      <w:pPr>
        <w:tabs>
          <w:tab w:val="num" w:pos="540"/>
        </w:tabs>
        <w:ind w:hanging="360"/>
      </w:pPr>
      <w:rPr>
        <w:rFonts w:cs="Times New Roman"/>
        <w:b/>
      </w:rPr>
    </w:lvl>
    <w:lvl w:ilvl="1" w:tplc="B9E64D74">
      <w:start w:val="1"/>
      <w:numFmt w:val="lowerLetter"/>
      <w:lvlText w:val="(%2)"/>
      <w:lvlJc w:val="left"/>
      <w:pPr>
        <w:tabs>
          <w:tab w:val="num" w:pos="1440"/>
        </w:tabs>
        <w:ind w:left="1440" w:hanging="360"/>
      </w:pPr>
      <w:rPr>
        <w:rFonts w:cs="Times New Roman" w:hint="default"/>
        <w:b w:val="0"/>
        <w:i w:val="0"/>
      </w:rPr>
    </w:lvl>
    <w:lvl w:ilvl="2" w:tplc="717AB698">
      <w:start w:val="1"/>
      <w:numFmt w:val="lowerLetter"/>
      <w:lvlText w:val="(%3)"/>
      <w:lvlJc w:val="left"/>
      <w:pPr>
        <w:tabs>
          <w:tab w:val="num" w:pos="2160"/>
        </w:tabs>
        <w:ind w:left="2160" w:hanging="180"/>
      </w:pPr>
      <w:rPr>
        <w:rFonts w:ascii="Times New Roman" w:hAnsi="Times New Roman" w:hint="default"/>
        <w:b/>
        <w:i w:val="0"/>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5302F80"/>
    <w:multiLevelType w:val="hybridMultilevel"/>
    <w:tmpl w:val="679EAE4A"/>
    <w:lvl w:ilvl="0" w:tplc="A84854CA">
      <w:start w:val="1"/>
      <w:numFmt w:val="lowerLetter"/>
      <w:lvlText w:val="(%1)"/>
      <w:lvlJc w:val="left"/>
      <w:pPr>
        <w:tabs>
          <w:tab w:val="num" w:pos="720"/>
        </w:tabs>
        <w:ind w:left="1800" w:hanging="360"/>
      </w:pPr>
      <w:rPr>
        <w:rFonts w:ascii="Times New Roman" w:hAnsi="Times New Roman" w:hint="default"/>
        <w:b w:val="0"/>
        <w:i w:val="0"/>
        <w:vanish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B380573"/>
    <w:multiLevelType w:val="hybridMultilevel"/>
    <w:tmpl w:val="1DF00AD6"/>
    <w:lvl w:ilvl="0" w:tplc="F83E10E2">
      <w:start w:val="5"/>
      <w:numFmt w:val="lowerLetter"/>
      <w:lvlText w:val="(%1)"/>
      <w:lvlJc w:val="left"/>
      <w:pPr>
        <w:ind w:left="-360" w:hanging="360"/>
      </w:pPr>
      <w:rPr>
        <w:rFonts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0449BB"/>
    <w:multiLevelType w:val="hybridMultilevel"/>
    <w:tmpl w:val="814E0366"/>
    <w:lvl w:ilvl="0" w:tplc="A84854CA">
      <w:start w:val="1"/>
      <w:numFmt w:val="lowerLetter"/>
      <w:lvlText w:val="(%1)"/>
      <w:lvlJc w:val="left"/>
      <w:pPr>
        <w:tabs>
          <w:tab w:val="num" w:pos="1800"/>
        </w:tabs>
        <w:ind w:left="1800" w:hanging="360"/>
      </w:pPr>
      <w:rPr>
        <w:rFonts w:ascii="Times New Roman" w:hAnsi="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2C554BD"/>
    <w:multiLevelType w:val="hybridMultilevel"/>
    <w:tmpl w:val="277C2C7A"/>
    <w:lvl w:ilvl="0" w:tplc="C5B0A406">
      <w:start w:val="1"/>
      <w:numFmt w:val="lowerLetter"/>
      <w:lvlText w:val="(%1)"/>
      <w:lvlJc w:val="left"/>
      <w:pPr>
        <w:tabs>
          <w:tab w:val="num" w:pos="360"/>
        </w:tabs>
        <w:ind w:left="1440" w:hanging="360"/>
      </w:pPr>
      <w:rPr>
        <w:rFonts w:ascii="Times New Roman" w:hAnsi="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C83FFE"/>
    <w:multiLevelType w:val="hybridMultilevel"/>
    <w:tmpl w:val="7684293A"/>
    <w:lvl w:ilvl="0" w:tplc="A84854CA">
      <w:start w:val="1"/>
      <w:numFmt w:val="lowerLetter"/>
      <w:lvlText w:val="(%1)"/>
      <w:lvlJc w:val="left"/>
      <w:pPr>
        <w:tabs>
          <w:tab w:val="num" w:pos="720"/>
        </w:tabs>
        <w:ind w:left="1800" w:hanging="360"/>
      </w:pPr>
      <w:rPr>
        <w:rFonts w:ascii="Times New Roman" w:hAnsi="Times New Roman" w:hint="default"/>
        <w:b w:val="0"/>
        <w:i w:val="0"/>
        <w:vanish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FA3059"/>
    <w:multiLevelType w:val="hybridMultilevel"/>
    <w:tmpl w:val="EF809D76"/>
    <w:lvl w:ilvl="0" w:tplc="CDA84134">
      <w:start w:val="1"/>
      <w:numFmt w:val="lowerLetter"/>
      <w:lvlText w:val="(%1)"/>
      <w:lvlJc w:val="left"/>
      <w:pPr>
        <w:tabs>
          <w:tab w:val="num" w:pos="720"/>
        </w:tabs>
        <w:ind w:left="1800" w:hanging="360"/>
      </w:pPr>
      <w:rPr>
        <w:rFonts w:ascii="Times New Roman" w:hAnsi="Times New Roman" w:hint="default"/>
        <w:b w:val="0"/>
        <w:i w:val="0"/>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DAA1D7A"/>
    <w:multiLevelType w:val="hybridMultilevel"/>
    <w:tmpl w:val="1278C850"/>
    <w:lvl w:ilvl="0" w:tplc="A84854CA">
      <w:start w:val="1"/>
      <w:numFmt w:val="lowerLetter"/>
      <w:lvlText w:val="(%1)"/>
      <w:lvlJc w:val="left"/>
      <w:pPr>
        <w:tabs>
          <w:tab w:val="num" w:pos="720"/>
        </w:tabs>
        <w:ind w:left="1800" w:hanging="360"/>
      </w:pPr>
      <w:rPr>
        <w:rFonts w:ascii="Times New Roman" w:hAnsi="Times New Roman" w:hint="default"/>
        <w:b w:val="0"/>
        <w:i w:val="0"/>
        <w:vanish w:val="0"/>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68EB4414"/>
    <w:multiLevelType w:val="multilevel"/>
    <w:tmpl w:val="2FCE7ACC"/>
    <w:lvl w:ilvl="0">
      <w:start w:val="1"/>
      <w:numFmt w:val="lowerLetter"/>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AC83E78"/>
    <w:multiLevelType w:val="hybridMultilevel"/>
    <w:tmpl w:val="7D3C026E"/>
    <w:lvl w:ilvl="0" w:tplc="3BDA87DE">
      <w:start w:val="1"/>
      <w:numFmt w:val="lowerLetter"/>
      <w:lvlText w:val="(%1)"/>
      <w:lvlJc w:val="left"/>
      <w:pPr>
        <w:ind w:left="287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FF079B"/>
    <w:multiLevelType w:val="hybridMultilevel"/>
    <w:tmpl w:val="FA2AB2AA"/>
    <w:lvl w:ilvl="0" w:tplc="B9E64D74">
      <w:start w:val="1"/>
      <w:numFmt w:val="lowerLetter"/>
      <w:lvlText w:val="(%1)"/>
      <w:lvlJc w:val="left"/>
      <w:pPr>
        <w:tabs>
          <w:tab w:val="num" w:pos="1800"/>
        </w:tabs>
        <w:ind w:left="1800" w:hanging="360"/>
      </w:pPr>
      <w:rPr>
        <w:rFonts w:cs="Times New Roman" w:hint="default"/>
        <w:b w:val="0"/>
        <w:i w:val="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2">
    <w:nsid w:val="6CAF4FE2"/>
    <w:multiLevelType w:val="hybridMultilevel"/>
    <w:tmpl w:val="17C422D4"/>
    <w:lvl w:ilvl="0" w:tplc="B5201C24">
      <w:start w:val="1"/>
      <w:numFmt w:val="lowerLetter"/>
      <w:lvlText w:val="(%1)"/>
      <w:lvlJc w:val="left"/>
      <w:pPr>
        <w:tabs>
          <w:tab w:val="num" w:pos="720"/>
        </w:tabs>
        <w:ind w:left="1800" w:hanging="360"/>
      </w:pPr>
      <w:rPr>
        <w:rFonts w:ascii="Times New Roman" w:hAnsi="Times New Roman" w:hint="default"/>
        <w:b w:val="0"/>
        <w:i w:val="0"/>
        <w:vanish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D4C3EA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1B1B3D"/>
    <w:multiLevelType w:val="multilevel"/>
    <w:tmpl w:val="31CA988E"/>
    <w:lvl w:ilvl="0">
      <w:start w:val="1"/>
      <w:numFmt w:val="decimal"/>
      <w:lvlText w:val="%1."/>
      <w:lvlJc w:val="left"/>
      <w:pPr>
        <w:tabs>
          <w:tab w:val="num" w:pos="540"/>
        </w:tabs>
        <w:ind w:hanging="360"/>
      </w:pPr>
      <w:rPr>
        <w:rFonts w:cs="Times New Roman"/>
        <w:b/>
      </w:rPr>
    </w:lvl>
    <w:lvl w:ilvl="1">
      <w:start w:val="1"/>
      <w:numFmt w:val="lowerRoman"/>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31F420E"/>
    <w:multiLevelType w:val="hybridMultilevel"/>
    <w:tmpl w:val="6D804988"/>
    <w:lvl w:ilvl="0" w:tplc="CD12CEC2">
      <w:start w:val="1"/>
      <w:numFmt w:val="lowerLetter"/>
      <w:lvlText w:val="(%1)"/>
      <w:lvlJc w:val="left"/>
      <w:pPr>
        <w:ind w:left="-360" w:hanging="360"/>
      </w:pPr>
      <w:rPr>
        <w:rFonts w:cs="Times New Roman" w:hint="default"/>
        <w:b/>
      </w:rPr>
    </w:lvl>
    <w:lvl w:ilvl="1" w:tplc="08090001">
      <w:start w:val="1"/>
      <w:numFmt w:val="bullet"/>
      <w:lvlText w:val=""/>
      <w:lvlJc w:val="left"/>
      <w:pPr>
        <w:tabs>
          <w:tab w:val="num" w:pos="360"/>
        </w:tabs>
        <w:ind w:left="360" w:hanging="360"/>
      </w:pPr>
      <w:rPr>
        <w:rFonts w:ascii="Symbol" w:hAnsi="Symbol" w:hint="default"/>
        <w:b/>
      </w:rPr>
    </w:lvl>
    <w:lvl w:ilvl="2" w:tplc="39A02912">
      <w:start w:val="1"/>
      <w:numFmt w:val="lowerRoman"/>
      <w:lvlText w:val="(%3)"/>
      <w:lvlJc w:val="left"/>
      <w:pPr>
        <w:ind w:left="1620" w:hanging="720"/>
      </w:pPr>
      <w:rPr>
        <w:rFonts w:hint="default"/>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26">
    <w:nsid w:val="79771FDA"/>
    <w:multiLevelType w:val="hybridMultilevel"/>
    <w:tmpl w:val="77E05830"/>
    <w:lvl w:ilvl="0" w:tplc="C0D2BD64">
      <w:start w:val="1"/>
      <w:numFmt w:val="decimal"/>
      <w:lvlText w:val="(%1)"/>
      <w:lvlJc w:val="left"/>
      <w:pPr>
        <w:tabs>
          <w:tab w:val="num" w:pos="1080"/>
        </w:tabs>
        <w:ind w:left="2160" w:hanging="360"/>
      </w:pPr>
      <w:rPr>
        <w:rFonts w:ascii="Times New Roman" w:hAnsi="Times New Roman" w:hint="default"/>
        <w:b w:val="0"/>
        <w:i w:val="0"/>
        <w:color w:val="auto"/>
        <w:sz w:val="24"/>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9"/>
  </w:num>
  <w:num w:numId="3">
    <w:abstractNumId w:val="1"/>
  </w:num>
  <w:num w:numId="4">
    <w:abstractNumId w:val="5"/>
  </w:num>
  <w:num w:numId="5">
    <w:abstractNumId w:val="8"/>
  </w:num>
  <w:num w:numId="6">
    <w:abstractNumId w:val="11"/>
  </w:num>
  <w:num w:numId="7">
    <w:abstractNumId w:val="6"/>
  </w:num>
  <w:num w:numId="8">
    <w:abstractNumId w:val="15"/>
  </w:num>
  <w:num w:numId="9">
    <w:abstractNumId w:val="4"/>
  </w:num>
  <w:num w:numId="10">
    <w:abstractNumId w:val="0"/>
  </w:num>
  <w:num w:numId="11">
    <w:abstractNumId w:val="10"/>
  </w:num>
  <w:num w:numId="12">
    <w:abstractNumId w:val="2"/>
  </w:num>
  <w:num w:numId="13">
    <w:abstractNumId w:val="18"/>
  </w:num>
  <w:num w:numId="14">
    <w:abstractNumId w:val="12"/>
  </w:num>
  <w:num w:numId="15">
    <w:abstractNumId w:val="16"/>
  </w:num>
  <w:num w:numId="16">
    <w:abstractNumId w:val="17"/>
  </w:num>
  <w:num w:numId="17">
    <w:abstractNumId w:val="22"/>
  </w:num>
  <w:num w:numId="18">
    <w:abstractNumId w:val="21"/>
  </w:num>
  <w:num w:numId="19">
    <w:abstractNumId w:val="14"/>
  </w:num>
  <w:num w:numId="20">
    <w:abstractNumId w:val="24"/>
  </w:num>
  <w:num w:numId="21">
    <w:abstractNumId w:val="3"/>
  </w:num>
  <w:num w:numId="22">
    <w:abstractNumId w:val="7"/>
  </w:num>
  <w:num w:numId="23">
    <w:abstractNumId w:val="19"/>
  </w:num>
  <w:num w:numId="24">
    <w:abstractNumId w:val="20"/>
  </w:num>
  <w:num w:numId="25">
    <w:abstractNumId w:val="26"/>
  </w:num>
  <w:num w:numId="26">
    <w:abstractNumId w:val="23"/>
  </w:num>
  <w:num w:numId="27">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5D116FB2-65E3-4E8F-B678-9A1503386770}"/>
    <w:docVar w:name="dgnword-eventsink" w:val="226783768"/>
  </w:docVars>
  <w:rsids>
    <w:rsidRoot w:val="00676A23"/>
    <w:rsid w:val="00000C8B"/>
    <w:rsid w:val="00016700"/>
    <w:rsid w:val="00016DAB"/>
    <w:rsid w:val="00025C09"/>
    <w:rsid w:val="00033BBA"/>
    <w:rsid w:val="00043499"/>
    <w:rsid w:val="00071741"/>
    <w:rsid w:val="000A5892"/>
    <w:rsid w:val="000B078D"/>
    <w:rsid w:val="000C41FC"/>
    <w:rsid w:val="000F16D6"/>
    <w:rsid w:val="000F43A0"/>
    <w:rsid w:val="00100DB6"/>
    <w:rsid w:val="001128AC"/>
    <w:rsid w:val="0012287C"/>
    <w:rsid w:val="001230D0"/>
    <w:rsid w:val="00140606"/>
    <w:rsid w:val="0014235E"/>
    <w:rsid w:val="00163BCD"/>
    <w:rsid w:val="00163D13"/>
    <w:rsid w:val="001754CB"/>
    <w:rsid w:val="00177149"/>
    <w:rsid w:val="001A5F8D"/>
    <w:rsid w:val="001B0967"/>
    <w:rsid w:val="001C000E"/>
    <w:rsid w:val="001C551C"/>
    <w:rsid w:val="001D3FC7"/>
    <w:rsid w:val="001D7B73"/>
    <w:rsid w:val="001E6A1E"/>
    <w:rsid w:val="001F1BB8"/>
    <w:rsid w:val="001F475C"/>
    <w:rsid w:val="00200E3F"/>
    <w:rsid w:val="0020147B"/>
    <w:rsid w:val="0021775B"/>
    <w:rsid w:val="00264CF2"/>
    <w:rsid w:val="00280663"/>
    <w:rsid w:val="002852A8"/>
    <w:rsid w:val="0029042E"/>
    <w:rsid w:val="00296E63"/>
    <w:rsid w:val="002A4E8A"/>
    <w:rsid w:val="002B194A"/>
    <w:rsid w:val="002B680A"/>
    <w:rsid w:val="002C2E9E"/>
    <w:rsid w:val="002D0B7E"/>
    <w:rsid w:val="002D4C8C"/>
    <w:rsid w:val="002D6824"/>
    <w:rsid w:val="002E177E"/>
    <w:rsid w:val="002F6536"/>
    <w:rsid w:val="003224FD"/>
    <w:rsid w:val="0032355D"/>
    <w:rsid w:val="0035494D"/>
    <w:rsid w:val="00373920"/>
    <w:rsid w:val="00375098"/>
    <w:rsid w:val="00387F05"/>
    <w:rsid w:val="003948F9"/>
    <w:rsid w:val="00395276"/>
    <w:rsid w:val="003B1D4E"/>
    <w:rsid w:val="003C2864"/>
    <w:rsid w:val="003C4DB4"/>
    <w:rsid w:val="003C6E00"/>
    <w:rsid w:val="003D0A28"/>
    <w:rsid w:val="003E15B5"/>
    <w:rsid w:val="00406E7A"/>
    <w:rsid w:val="00410685"/>
    <w:rsid w:val="00412CDA"/>
    <w:rsid w:val="0041614C"/>
    <w:rsid w:val="00445469"/>
    <w:rsid w:val="004469E6"/>
    <w:rsid w:val="004502CD"/>
    <w:rsid w:val="00455C92"/>
    <w:rsid w:val="0046007F"/>
    <w:rsid w:val="00464A99"/>
    <w:rsid w:val="0049486E"/>
    <w:rsid w:val="004B719B"/>
    <w:rsid w:val="004E5A01"/>
    <w:rsid w:val="004F78DF"/>
    <w:rsid w:val="00520064"/>
    <w:rsid w:val="00522D87"/>
    <w:rsid w:val="00532CC0"/>
    <w:rsid w:val="0056661B"/>
    <w:rsid w:val="005679AB"/>
    <w:rsid w:val="00587519"/>
    <w:rsid w:val="005A4969"/>
    <w:rsid w:val="005B058C"/>
    <w:rsid w:val="005B0F78"/>
    <w:rsid w:val="005C4B37"/>
    <w:rsid w:val="005C7456"/>
    <w:rsid w:val="005D5609"/>
    <w:rsid w:val="005E1C1F"/>
    <w:rsid w:val="005E1EEF"/>
    <w:rsid w:val="005E752E"/>
    <w:rsid w:val="005F0F3B"/>
    <w:rsid w:val="005F53C9"/>
    <w:rsid w:val="00614C59"/>
    <w:rsid w:val="0062704E"/>
    <w:rsid w:val="00627156"/>
    <w:rsid w:val="006318EF"/>
    <w:rsid w:val="00643E91"/>
    <w:rsid w:val="006479C9"/>
    <w:rsid w:val="00650EE5"/>
    <w:rsid w:val="0065644C"/>
    <w:rsid w:val="00676A23"/>
    <w:rsid w:val="00690684"/>
    <w:rsid w:val="00696511"/>
    <w:rsid w:val="006B0718"/>
    <w:rsid w:val="006B2FFC"/>
    <w:rsid w:val="006B6F49"/>
    <w:rsid w:val="006E6981"/>
    <w:rsid w:val="006F7D44"/>
    <w:rsid w:val="0070695C"/>
    <w:rsid w:val="007130F3"/>
    <w:rsid w:val="00713909"/>
    <w:rsid w:val="00732CA9"/>
    <w:rsid w:val="00734FDC"/>
    <w:rsid w:val="00742393"/>
    <w:rsid w:val="0074538A"/>
    <w:rsid w:val="00745423"/>
    <w:rsid w:val="00745779"/>
    <w:rsid w:val="00753FFF"/>
    <w:rsid w:val="00784672"/>
    <w:rsid w:val="0078588B"/>
    <w:rsid w:val="007A0704"/>
    <w:rsid w:val="007C1445"/>
    <w:rsid w:val="007D628B"/>
    <w:rsid w:val="007F3E2D"/>
    <w:rsid w:val="008017A5"/>
    <w:rsid w:val="0081494E"/>
    <w:rsid w:val="00814D6C"/>
    <w:rsid w:val="008631D9"/>
    <w:rsid w:val="008729F0"/>
    <w:rsid w:val="00873850"/>
    <w:rsid w:val="00873CC5"/>
    <w:rsid w:val="00874476"/>
    <w:rsid w:val="008824DE"/>
    <w:rsid w:val="008924D2"/>
    <w:rsid w:val="00896EB9"/>
    <w:rsid w:val="008975E2"/>
    <w:rsid w:val="008C03AB"/>
    <w:rsid w:val="008C20F0"/>
    <w:rsid w:val="008D6C2A"/>
    <w:rsid w:val="008D6E74"/>
    <w:rsid w:val="008E3488"/>
    <w:rsid w:val="008F7A85"/>
    <w:rsid w:val="00900D5C"/>
    <w:rsid w:val="00901325"/>
    <w:rsid w:val="009029EE"/>
    <w:rsid w:val="00913CD1"/>
    <w:rsid w:val="009271A8"/>
    <w:rsid w:val="0094483C"/>
    <w:rsid w:val="009814F8"/>
    <w:rsid w:val="00986705"/>
    <w:rsid w:val="00992407"/>
    <w:rsid w:val="009A36F8"/>
    <w:rsid w:val="009A51E7"/>
    <w:rsid w:val="009A71B2"/>
    <w:rsid w:val="009B1B80"/>
    <w:rsid w:val="009C634F"/>
    <w:rsid w:val="009D5332"/>
    <w:rsid w:val="009F1196"/>
    <w:rsid w:val="00A07728"/>
    <w:rsid w:val="00A42087"/>
    <w:rsid w:val="00A53C07"/>
    <w:rsid w:val="00A64B5A"/>
    <w:rsid w:val="00A65D41"/>
    <w:rsid w:val="00A80674"/>
    <w:rsid w:val="00AB0132"/>
    <w:rsid w:val="00AB4BE9"/>
    <w:rsid w:val="00AC3EF0"/>
    <w:rsid w:val="00AD5A38"/>
    <w:rsid w:val="00AF3E7F"/>
    <w:rsid w:val="00AF49C4"/>
    <w:rsid w:val="00B15015"/>
    <w:rsid w:val="00B42524"/>
    <w:rsid w:val="00B52626"/>
    <w:rsid w:val="00B5461F"/>
    <w:rsid w:val="00B54F6E"/>
    <w:rsid w:val="00B703C4"/>
    <w:rsid w:val="00B7454B"/>
    <w:rsid w:val="00B8659E"/>
    <w:rsid w:val="00BA2307"/>
    <w:rsid w:val="00BA67C4"/>
    <w:rsid w:val="00BB67BE"/>
    <w:rsid w:val="00BC507A"/>
    <w:rsid w:val="00BD4476"/>
    <w:rsid w:val="00BD786C"/>
    <w:rsid w:val="00C1232D"/>
    <w:rsid w:val="00C1571B"/>
    <w:rsid w:val="00C15D41"/>
    <w:rsid w:val="00C23E96"/>
    <w:rsid w:val="00C362CB"/>
    <w:rsid w:val="00C54F50"/>
    <w:rsid w:val="00C55369"/>
    <w:rsid w:val="00C57791"/>
    <w:rsid w:val="00C73BF9"/>
    <w:rsid w:val="00C86634"/>
    <w:rsid w:val="00C87628"/>
    <w:rsid w:val="00C943D9"/>
    <w:rsid w:val="00CA5A97"/>
    <w:rsid w:val="00CC50D1"/>
    <w:rsid w:val="00CC693B"/>
    <w:rsid w:val="00CC7407"/>
    <w:rsid w:val="00D00E99"/>
    <w:rsid w:val="00D03B96"/>
    <w:rsid w:val="00D17F7C"/>
    <w:rsid w:val="00D2228F"/>
    <w:rsid w:val="00D2611B"/>
    <w:rsid w:val="00D27B34"/>
    <w:rsid w:val="00D31946"/>
    <w:rsid w:val="00D31BB6"/>
    <w:rsid w:val="00D835A8"/>
    <w:rsid w:val="00D91709"/>
    <w:rsid w:val="00D9275A"/>
    <w:rsid w:val="00DB008C"/>
    <w:rsid w:val="00DB3070"/>
    <w:rsid w:val="00DC63F1"/>
    <w:rsid w:val="00DF6BA6"/>
    <w:rsid w:val="00DF7243"/>
    <w:rsid w:val="00E14FCC"/>
    <w:rsid w:val="00E272BD"/>
    <w:rsid w:val="00E3582D"/>
    <w:rsid w:val="00E511D6"/>
    <w:rsid w:val="00E53E42"/>
    <w:rsid w:val="00E73C1C"/>
    <w:rsid w:val="00EA5EDF"/>
    <w:rsid w:val="00EA6AE4"/>
    <w:rsid w:val="00EB6E1C"/>
    <w:rsid w:val="00ED3B0A"/>
    <w:rsid w:val="00ED4DAE"/>
    <w:rsid w:val="00EE1282"/>
    <w:rsid w:val="00F02E8C"/>
    <w:rsid w:val="00F20A9E"/>
    <w:rsid w:val="00F214DE"/>
    <w:rsid w:val="00F31F94"/>
    <w:rsid w:val="00F339CE"/>
    <w:rsid w:val="00F50135"/>
    <w:rsid w:val="00F5477A"/>
    <w:rsid w:val="00F60814"/>
    <w:rsid w:val="00F71666"/>
    <w:rsid w:val="00F75ED5"/>
    <w:rsid w:val="00F96703"/>
    <w:rsid w:val="00FA0CDD"/>
    <w:rsid w:val="00FA5135"/>
    <w:rsid w:val="00FB1CA4"/>
    <w:rsid w:val="00FC71B5"/>
    <w:rsid w:val="00FE2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A23"/>
    <w:rPr>
      <w:rFonts w:ascii="Times New Roman" w:hAnsi="Times New Roman"/>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163D13"/>
    <w:rPr>
      <w:rFonts w:ascii="Tahoma" w:hAnsi="Tahoma" w:cs="Tahoma"/>
      <w:sz w:val="16"/>
      <w:szCs w:val="16"/>
    </w:rPr>
  </w:style>
  <w:style w:type="character" w:customStyle="1" w:styleId="BalloonTextChar">
    <w:name w:val="Balloon Text Char"/>
    <w:link w:val="BalloonText"/>
    <w:semiHidden/>
    <w:locked/>
    <w:rsid w:val="00163D13"/>
    <w:rPr>
      <w:rFonts w:ascii="Tahoma" w:hAnsi="Tahoma" w:cs="Tahoma"/>
      <w:sz w:val="16"/>
      <w:szCs w:val="16"/>
    </w:rPr>
  </w:style>
  <w:style w:type="paragraph" w:styleId="ListParagraph">
    <w:name w:val="List Paragraph"/>
    <w:basedOn w:val="Normal"/>
    <w:qFormat/>
    <w:rsid w:val="001F1BB8"/>
    <w:pPr>
      <w:ind w:left="720"/>
      <w:contextualSpacing/>
    </w:pPr>
  </w:style>
  <w:style w:type="character" w:styleId="FootnoteReference">
    <w:name w:val="footnote reference"/>
    <w:rsid w:val="00375098"/>
    <w:rPr>
      <w:rFonts w:cs="Times New Roman"/>
      <w:vertAlign w:val="superscript"/>
    </w:rPr>
  </w:style>
  <w:style w:type="paragraph" w:styleId="Header">
    <w:name w:val="header"/>
    <w:basedOn w:val="Normal"/>
    <w:link w:val="HeaderChar"/>
    <w:rsid w:val="002E177E"/>
    <w:pPr>
      <w:tabs>
        <w:tab w:val="center" w:pos="4153"/>
        <w:tab w:val="right" w:pos="8306"/>
      </w:tabs>
    </w:pPr>
  </w:style>
  <w:style w:type="character" w:customStyle="1" w:styleId="HeaderChar">
    <w:name w:val="Header Char"/>
    <w:link w:val="Header"/>
    <w:locked/>
    <w:rsid w:val="007F3E2D"/>
    <w:rPr>
      <w:rFonts w:ascii="Times New Roman" w:hAnsi="Times New Roman" w:cs="Times New Roman"/>
      <w:sz w:val="24"/>
      <w:szCs w:val="24"/>
    </w:rPr>
  </w:style>
  <w:style w:type="paragraph" w:styleId="Footer">
    <w:name w:val="footer"/>
    <w:basedOn w:val="Normal"/>
    <w:link w:val="FooterChar"/>
    <w:rsid w:val="002E177E"/>
    <w:pPr>
      <w:tabs>
        <w:tab w:val="center" w:pos="4153"/>
        <w:tab w:val="right" w:pos="8306"/>
      </w:tabs>
    </w:pPr>
  </w:style>
  <w:style w:type="character" w:customStyle="1" w:styleId="FooterChar">
    <w:name w:val="Footer Char"/>
    <w:link w:val="Footer"/>
    <w:locked/>
    <w:rsid w:val="007F3E2D"/>
    <w:rPr>
      <w:rFonts w:ascii="Times New Roman" w:hAnsi="Times New Roman" w:cs="Times New Roman"/>
      <w:sz w:val="24"/>
      <w:szCs w:val="24"/>
    </w:rPr>
  </w:style>
  <w:style w:type="character" w:styleId="PageNumber">
    <w:name w:val="page number"/>
    <w:rsid w:val="00614C59"/>
    <w:rPr>
      <w:rFonts w:cs="Times New Roman"/>
    </w:rPr>
  </w:style>
  <w:style w:type="character" w:styleId="CommentReference">
    <w:name w:val="annotation reference"/>
    <w:semiHidden/>
    <w:rsid w:val="00F96703"/>
    <w:rPr>
      <w:rFonts w:cs="Times New Roman"/>
      <w:sz w:val="16"/>
      <w:szCs w:val="16"/>
    </w:rPr>
  </w:style>
  <w:style w:type="paragraph" w:styleId="CommentText">
    <w:name w:val="annotation text"/>
    <w:basedOn w:val="Normal"/>
    <w:link w:val="CommentTextChar"/>
    <w:semiHidden/>
    <w:rsid w:val="00F96703"/>
    <w:rPr>
      <w:sz w:val="20"/>
      <w:szCs w:val="20"/>
    </w:rPr>
  </w:style>
  <w:style w:type="character" w:customStyle="1" w:styleId="CommentTextChar">
    <w:name w:val="Comment Text Char"/>
    <w:link w:val="CommentText"/>
    <w:semiHidden/>
    <w:locked/>
    <w:rsid w:val="00296E63"/>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F96703"/>
    <w:rPr>
      <w:b/>
      <w:bCs/>
    </w:rPr>
  </w:style>
  <w:style w:type="character" w:customStyle="1" w:styleId="CommentSubjectChar">
    <w:name w:val="Comment Subject Char"/>
    <w:link w:val="CommentSubject"/>
    <w:semiHidden/>
    <w:locked/>
    <w:rsid w:val="00296E63"/>
    <w:rPr>
      <w:rFonts w:ascii="Times New Roman" w:hAnsi="Times New Roman" w:cs="Times New Roman"/>
      <w:b/>
      <w:bCs/>
      <w:sz w:val="20"/>
      <w:szCs w:val="20"/>
    </w:rPr>
  </w:style>
  <w:style w:type="character" w:customStyle="1" w:styleId="legamendingtext">
    <w:name w:val="legamendingtext"/>
    <w:rsid w:val="0078588B"/>
    <w:rPr>
      <w:rFonts w:cs="Times New Roman"/>
    </w:rPr>
  </w:style>
  <w:style w:type="paragraph" w:customStyle="1" w:styleId="PenalNotice">
    <w:name w:val="PenalNotice"/>
    <w:basedOn w:val="Normal"/>
    <w:rsid w:val="00033BBA"/>
    <w:pPr>
      <w:spacing w:before="120" w:after="120"/>
      <w:ind w:left="567" w:right="567"/>
    </w:pPr>
    <w:rPr>
      <w:rFonts w:eastAsia="Times New Roman"/>
      <w:b/>
      <w:szCs w:val="20"/>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 the</vt:lpstr>
    </vt:vector>
  </TitlesOfParts>
  <Company>Microsoft</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dc:title>
  <dc:creator>Maria</dc:creator>
  <cp:lastModifiedBy>micromax</cp:lastModifiedBy>
  <cp:revision>1</cp:revision>
  <cp:lastPrinted>2014-05-19T19:01:00Z</cp:lastPrinted>
  <dcterms:created xsi:type="dcterms:W3CDTF">2021-01-05T09:50:00Z</dcterms:created>
  <dcterms:modified xsi:type="dcterms:W3CDTF">2021-01-05T09:50:00Z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